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8A90" w14:textId="77777777" w:rsidR="00971413" w:rsidRDefault="71B39203" w:rsidP="00971413">
      <w:pPr>
        <w:spacing w:after="0"/>
        <w:jc w:val="center"/>
        <w:rPr>
          <w:rFonts w:ascii="Times New Roman" w:eastAsia="Garamond" w:hAnsi="Times New Roman" w:cs="Times New Roman"/>
          <w:b/>
          <w:bCs/>
        </w:rPr>
      </w:pPr>
      <w:r w:rsidRPr="003B0389">
        <w:rPr>
          <w:rFonts w:ascii="Times New Roman" w:hAnsi="Times New Roman" w:cs="Times New Roman"/>
          <w:noProof/>
        </w:rPr>
        <w:drawing>
          <wp:inline distT="0" distB="0" distL="0" distR="0" wp14:anchorId="799BAFFF" wp14:editId="7C6786FC">
            <wp:extent cx="1033734" cy="545812"/>
            <wp:effectExtent l="0" t="0" r="0" b="635"/>
            <wp:docPr id="1390780006" name="Picture 139078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99" cy="5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E1DC" w14:textId="77777777" w:rsidR="00971413" w:rsidRDefault="00971413" w:rsidP="00971413">
      <w:pPr>
        <w:spacing w:after="0"/>
        <w:jc w:val="center"/>
        <w:rPr>
          <w:rFonts w:ascii="Times New Roman" w:eastAsia="Garamond" w:hAnsi="Times New Roman" w:cs="Times New Roman"/>
          <w:b/>
          <w:bCs/>
        </w:rPr>
      </w:pPr>
    </w:p>
    <w:p w14:paraId="7A055C93" w14:textId="00CCB450" w:rsidR="003B0389" w:rsidRPr="003B0389" w:rsidRDefault="003B0389" w:rsidP="00971413">
      <w:pPr>
        <w:spacing w:after="0"/>
        <w:jc w:val="center"/>
        <w:rPr>
          <w:rFonts w:ascii="Times New Roman" w:eastAsia="Garamond" w:hAnsi="Times New Roman" w:cs="Times New Roman"/>
          <w:b/>
          <w:bCs/>
        </w:rPr>
      </w:pPr>
      <w:r w:rsidRPr="5AA380C9">
        <w:rPr>
          <w:rFonts w:ascii="Times New Roman" w:eastAsia="Garamond" w:hAnsi="Times New Roman" w:cs="Times New Roman"/>
          <w:b/>
          <w:bCs/>
        </w:rPr>
        <w:t xml:space="preserve">PRF 2023-24 </w:t>
      </w:r>
      <w:r w:rsidR="00083F47" w:rsidRPr="5AA380C9">
        <w:rPr>
          <w:rFonts w:ascii="Times New Roman" w:eastAsia="Garamond" w:hAnsi="Times New Roman" w:cs="Times New Roman"/>
          <w:b/>
          <w:bCs/>
        </w:rPr>
        <w:t xml:space="preserve">• </w:t>
      </w:r>
      <w:r w:rsidR="3556EBC6" w:rsidRPr="5AA380C9">
        <w:rPr>
          <w:rFonts w:ascii="Times New Roman" w:eastAsia="Garamond" w:hAnsi="Times New Roman" w:cs="Times New Roman"/>
          <w:b/>
          <w:bCs/>
        </w:rPr>
        <w:t>“</w:t>
      </w:r>
      <w:r w:rsidRPr="5AA380C9">
        <w:rPr>
          <w:rFonts w:ascii="Times New Roman" w:eastAsia="Garamond" w:hAnsi="Times New Roman" w:cs="Times New Roman"/>
          <w:b/>
          <w:bCs/>
        </w:rPr>
        <w:t>Engaging Portland</w:t>
      </w:r>
      <w:r w:rsidR="07631DD0" w:rsidRPr="5AA380C9">
        <w:rPr>
          <w:rFonts w:ascii="Times New Roman" w:eastAsia="Garamond" w:hAnsi="Times New Roman" w:cs="Times New Roman"/>
          <w:b/>
          <w:bCs/>
        </w:rPr>
        <w:t>”</w:t>
      </w:r>
    </w:p>
    <w:p w14:paraId="1287C8A4" w14:textId="4733DD91" w:rsidR="2A6743F7" w:rsidRDefault="003B0389" w:rsidP="00971413">
      <w:pPr>
        <w:spacing w:after="0"/>
        <w:jc w:val="center"/>
        <w:rPr>
          <w:rFonts w:ascii="Times New Roman" w:eastAsia="Garamond" w:hAnsi="Times New Roman" w:cs="Times New Roman"/>
          <w:b/>
          <w:bCs/>
        </w:rPr>
      </w:pPr>
      <w:r w:rsidRPr="003B0389">
        <w:rPr>
          <w:rFonts w:ascii="Times New Roman" w:eastAsia="Garamond" w:hAnsi="Times New Roman" w:cs="Times New Roman"/>
          <w:b/>
          <w:bCs/>
        </w:rPr>
        <w:t>Call for Faculty Fellows</w:t>
      </w:r>
    </w:p>
    <w:p w14:paraId="2BC7E2C3" w14:textId="77777777" w:rsidR="00971413" w:rsidRPr="003B0389" w:rsidRDefault="00971413" w:rsidP="00971413">
      <w:pPr>
        <w:spacing w:after="0"/>
        <w:rPr>
          <w:rFonts w:ascii="Times New Roman" w:eastAsia="Garamond" w:hAnsi="Times New Roman" w:cs="Times New Roman"/>
          <w:b/>
          <w:bCs/>
        </w:rPr>
      </w:pPr>
    </w:p>
    <w:p w14:paraId="3CC35AFA" w14:textId="0A09340E" w:rsidR="15A11568" w:rsidRPr="003B0389" w:rsidRDefault="15A11568" w:rsidP="1D522B21">
      <w:p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The divide between university campuses and the communities in which they’re situated has been a </w:t>
      </w:r>
      <w:r w:rsidR="02DBAA3E" w:rsidRPr="003B0389">
        <w:rPr>
          <w:rFonts w:ascii="Times New Roman" w:eastAsia="Garamond" w:hAnsi="Times New Roman" w:cs="Times New Roman"/>
        </w:rPr>
        <w:t xml:space="preserve">perennial </w:t>
      </w:r>
      <w:r w:rsidRPr="003B0389">
        <w:rPr>
          <w:rFonts w:ascii="Times New Roman" w:eastAsia="Garamond" w:hAnsi="Times New Roman" w:cs="Times New Roman"/>
        </w:rPr>
        <w:t xml:space="preserve">source of </w:t>
      </w:r>
      <w:r w:rsidR="4BA6305C" w:rsidRPr="003B0389">
        <w:rPr>
          <w:rFonts w:ascii="Times New Roman" w:eastAsia="Garamond" w:hAnsi="Times New Roman" w:cs="Times New Roman"/>
        </w:rPr>
        <w:t xml:space="preserve">tension in higher education. </w:t>
      </w:r>
      <w:r w:rsidR="0468B14C" w:rsidRPr="003B0389">
        <w:rPr>
          <w:rFonts w:ascii="Times New Roman" w:eastAsia="Garamond" w:hAnsi="Times New Roman" w:cs="Times New Roman"/>
        </w:rPr>
        <w:t>W</w:t>
      </w:r>
      <w:r w:rsidR="3CA70019" w:rsidRPr="003B0389">
        <w:rPr>
          <w:rFonts w:ascii="Times New Roman" w:eastAsia="Garamond" w:hAnsi="Times New Roman" w:cs="Times New Roman"/>
        </w:rPr>
        <w:t>e see</w:t>
      </w:r>
      <w:r w:rsidR="4BA6305C" w:rsidRPr="003B0389">
        <w:rPr>
          <w:rFonts w:ascii="Times New Roman" w:eastAsia="Garamond" w:hAnsi="Times New Roman" w:cs="Times New Roman"/>
        </w:rPr>
        <w:t xml:space="preserve"> </w:t>
      </w:r>
      <w:r w:rsidR="3CA70019" w:rsidRPr="003B0389">
        <w:rPr>
          <w:rFonts w:ascii="Times New Roman" w:eastAsia="Garamond" w:hAnsi="Times New Roman" w:cs="Times New Roman"/>
        </w:rPr>
        <w:t xml:space="preserve">this tension in long-standing </w:t>
      </w:r>
      <w:r w:rsidR="4BA6305C" w:rsidRPr="003B0389">
        <w:rPr>
          <w:rFonts w:ascii="Times New Roman" w:eastAsia="Garamond" w:hAnsi="Times New Roman" w:cs="Times New Roman"/>
        </w:rPr>
        <w:t xml:space="preserve">“town/gown” </w:t>
      </w:r>
      <w:r w:rsidR="5A06231C" w:rsidRPr="003B0389">
        <w:rPr>
          <w:rFonts w:ascii="Times New Roman" w:eastAsia="Garamond" w:hAnsi="Times New Roman" w:cs="Times New Roman"/>
        </w:rPr>
        <w:t>rhetoric,</w:t>
      </w:r>
      <w:r w:rsidR="71EF495F" w:rsidRPr="003B0389">
        <w:rPr>
          <w:rFonts w:ascii="Times New Roman" w:eastAsia="Garamond" w:hAnsi="Times New Roman" w:cs="Times New Roman"/>
        </w:rPr>
        <w:t xml:space="preserve"> in headlines </w:t>
      </w:r>
      <w:r w:rsidR="1D735D02" w:rsidRPr="003B0389">
        <w:rPr>
          <w:rFonts w:ascii="Times New Roman" w:eastAsia="Garamond" w:hAnsi="Times New Roman" w:cs="Times New Roman"/>
        </w:rPr>
        <w:t xml:space="preserve">highlighting </w:t>
      </w:r>
      <w:r w:rsidR="71EF495F" w:rsidRPr="003B0389">
        <w:rPr>
          <w:rFonts w:ascii="Times New Roman" w:eastAsia="Garamond" w:hAnsi="Times New Roman" w:cs="Times New Roman"/>
        </w:rPr>
        <w:t>the polarization of attitudes about the value of college</w:t>
      </w:r>
      <w:r w:rsidR="5437C17F" w:rsidRPr="003B0389">
        <w:rPr>
          <w:rFonts w:ascii="Times New Roman" w:eastAsia="Garamond" w:hAnsi="Times New Roman" w:cs="Times New Roman"/>
        </w:rPr>
        <w:t xml:space="preserve">, and in our own students who wonder how their education </w:t>
      </w:r>
      <w:r w:rsidR="3FD32EBE" w:rsidRPr="003B0389">
        <w:rPr>
          <w:rFonts w:ascii="Times New Roman" w:eastAsia="Garamond" w:hAnsi="Times New Roman" w:cs="Times New Roman"/>
        </w:rPr>
        <w:t xml:space="preserve">connects to the world in which they live. </w:t>
      </w:r>
      <w:r w:rsidR="42FF5D63" w:rsidRPr="003B0389">
        <w:rPr>
          <w:rFonts w:ascii="Times New Roman" w:eastAsia="Garamond" w:hAnsi="Times New Roman" w:cs="Times New Roman"/>
        </w:rPr>
        <w:t xml:space="preserve">While certainly one </w:t>
      </w:r>
      <w:r w:rsidR="3BA96CC1" w:rsidRPr="003B0389">
        <w:rPr>
          <w:rFonts w:ascii="Times New Roman" w:eastAsia="Garamond" w:hAnsi="Times New Roman" w:cs="Times New Roman"/>
        </w:rPr>
        <w:t>response</w:t>
      </w:r>
      <w:r w:rsidR="42FF5D63" w:rsidRPr="003B0389">
        <w:rPr>
          <w:rFonts w:ascii="Times New Roman" w:eastAsia="Garamond" w:hAnsi="Times New Roman" w:cs="Times New Roman"/>
        </w:rPr>
        <w:t xml:space="preserve"> has been to </w:t>
      </w:r>
      <w:r w:rsidR="4C92226C" w:rsidRPr="003B0389">
        <w:rPr>
          <w:rFonts w:ascii="Times New Roman" w:eastAsia="Garamond" w:hAnsi="Times New Roman" w:cs="Times New Roman"/>
        </w:rPr>
        <w:t xml:space="preserve">politely </w:t>
      </w:r>
      <w:r w:rsidR="42FF5D63" w:rsidRPr="003B0389">
        <w:rPr>
          <w:rFonts w:ascii="Times New Roman" w:eastAsia="Garamond" w:hAnsi="Times New Roman" w:cs="Times New Roman"/>
        </w:rPr>
        <w:t>ignore th</w:t>
      </w:r>
      <w:r w:rsidR="61CEA441" w:rsidRPr="003B0389">
        <w:rPr>
          <w:rFonts w:ascii="Times New Roman" w:eastAsia="Garamond" w:hAnsi="Times New Roman" w:cs="Times New Roman"/>
        </w:rPr>
        <w:t xml:space="preserve">e </w:t>
      </w:r>
      <w:r w:rsidR="1926AF79" w:rsidRPr="003B0389">
        <w:rPr>
          <w:rFonts w:ascii="Times New Roman" w:eastAsia="Garamond" w:hAnsi="Times New Roman" w:cs="Times New Roman"/>
        </w:rPr>
        <w:t>gaps between campus and community</w:t>
      </w:r>
      <w:r w:rsidR="42FF5D63" w:rsidRPr="003B0389">
        <w:rPr>
          <w:rFonts w:ascii="Times New Roman" w:eastAsia="Garamond" w:hAnsi="Times New Roman" w:cs="Times New Roman"/>
        </w:rPr>
        <w:t xml:space="preserve"> and retrench into our </w:t>
      </w:r>
      <w:r w:rsidR="05D1A520" w:rsidRPr="003B0389">
        <w:rPr>
          <w:rFonts w:ascii="Times New Roman" w:eastAsia="Garamond" w:hAnsi="Times New Roman" w:cs="Times New Roman"/>
        </w:rPr>
        <w:t xml:space="preserve">traditional </w:t>
      </w:r>
      <w:r w:rsidR="42FF5D63" w:rsidRPr="003B0389">
        <w:rPr>
          <w:rFonts w:ascii="Times New Roman" w:eastAsia="Garamond" w:hAnsi="Times New Roman" w:cs="Times New Roman"/>
        </w:rPr>
        <w:t xml:space="preserve">research </w:t>
      </w:r>
      <w:r w:rsidR="5ACB4EBC" w:rsidRPr="003B0389">
        <w:rPr>
          <w:rFonts w:ascii="Times New Roman" w:eastAsia="Garamond" w:hAnsi="Times New Roman" w:cs="Times New Roman"/>
        </w:rPr>
        <w:t xml:space="preserve">interests </w:t>
      </w:r>
      <w:r w:rsidR="42FF5D63" w:rsidRPr="003B0389">
        <w:rPr>
          <w:rFonts w:ascii="Times New Roman" w:eastAsia="Garamond" w:hAnsi="Times New Roman" w:cs="Times New Roman"/>
        </w:rPr>
        <w:t>and teaching</w:t>
      </w:r>
      <w:r w:rsidR="7C9D81C4" w:rsidRPr="003B0389">
        <w:rPr>
          <w:rFonts w:ascii="Times New Roman" w:eastAsia="Garamond" w:hAnsi="Times New Roman" w:cs="Times New Roman"/>
        </w:rPr>
        <w:t xml:space="preserve"> practices</w:t>
      </w:r>
      <w:r w:rsidR="42FF5D63" w:rsidRPr="003B0389">
        <w:rPr>
          <w:rFonts w:ascii="Times New Roman" w:eastAsia="Garamond" w:hAnsi="Times New Roman" w:cs="Times New Roman"/>
        </w:rPr>
        <w:t xml:space="preserve">, </w:t>
      </w:r>
      <w:r w:rsidR="3ADAE225" w:rsidRPr="003B0389">
        <w:rPr>
          <w:rFonts w:ascii="Times New Roman" w:eastAsia="Garamond" w:hAnsi="Times New Roman" w:cs="Times New Roman"/>
        </w:rPr>
        <w:t xml:space="preserve">how might a university like UP respond more proactively? </w:t>
      </w:r>
      <w:r w:rsidR="42FF5D63" w:rsidRPr="003B0389">
        <w:rPr>
          <w:rFonts w:ascii="Times New Roman" w:eastAsia="Garamond" w:hAnsi="Times New Roman" w:cs="Times New Roman"/>
        </w:rPr>
        <w:t xml:space="preserve">How can </w:t>
      </w:r>
      <w:r w:rsidR="55A0B553" w:rsidRPr="003B0389">
        <w:rPr>
          <w:rFonts w:ascii="Times New Roman" w:eastAsia="Garamond" w:hAnsi="Times New Roman" w:cs="Times New Roman"/>
        </w:rPr>
        <w:t>we begin to engage with the</w:t>
      </w:r>
      <w:r w:rsidR="473F8AF1" w:rsidRPr="003B0389">
        <w:rPr>
          <w:rFonts w:ascii="Times New Roman" w:eastAsia="Garamond" w:hAnsi="Times New Roman" w:cs="Times New Roman"/>
        </w:rPr>
        <w:t xml:space="preserve"> neighborhoods and</w:t>
      </w:r>
      <w:r w:rsidR="55A0B553" w:rsidRPr="003B0389">
        <w:rPr>
          <w:rFonts w:ascii="Times New Roman" w:eastAsia="Garamond" w:hAnsi="Times New Roman" w:cs="Times New Roman"/>
        </w:rPr>
        <w:t xml:space="preserve"> city around us in ways that invigorate our work</w:t>
      </w:r>
      <w:r w:rsidR="413C2292" w:rsidRPr="003B0389">
        <w:rPr>
          <w:rFonts w:ascii="Times New Roman" w:eastAsia="Garamond" w:hAnsi="Times New Roman" w:cs="Times New Roman"/>
        </w:rPr>
        <w:t>, our students, and our mission as an institution committed to the common good?</w:t>
      </w:r>
      <w:r w:rsidR="2A835040" w:rsidRPr="003B0389">
        <w:rPr>
          <w:rFonts w:ascii="Times New Roman" w:eastAsia="Garamond" w:hAnsi="Times New Roman" w:cs="Times New Roman"/>
        </w:rPr>
        <w:t xml:space="preserve"> What would it look like to become—in our university President’s words—a University </w:t>
      </w:r>
      <w:r w:rsidR="2A835040" w:rsidRPr="003B0389">
        <w:rPr>
          <w:rFonts w:ascii="Times New Roman" w:eastAsia="Garamond" w:hAnsi="Times New Roman" w:cs="Times New Roman"/>
          <w:i/>
          <w:iCs/>
        </w:rPr>
        <w:t xml:space="preserve">for </w:t>
      </w:r>
      <w:r w:rsidR="2A835040" w:rsidRPr="003B0389">
        <w:rPr>
          <w:rFonts w:ascii="Times New Roman" w:eastAsia="Garamond" w:hAnsi="Times New Roman" w:cs="Times New Roman"/>
        </w:rPr>
        <w:t>Portland?</w:t>
      </w:r>
      <w:r w:rsidR="413C2292" w:rsidRPr="003B0389">
        <w:rPr>
          <w:rFonts w:ascii="Times New Roman" w:eastAsia="Garamond" w:hAnsi="Times New Roman" w:cs="Times New Roman"/>
        </w:rPr>
        <w:t xml:space="preserve"> </w:t>
      </w:r>
    </w:p>
    <w:p w14:paraId="3CA84C4B" w14:textId="6E1D7D4A" w:rsidR="2A6743F7" w:rsidRPr="003B0389" w:rsidRDefault="2A6743F7" w:rsidP="1D522B21">
      <w:pPr>
        <w:spacing w:after="0"/>
        <w:rPr>
          <w:rFonts w:ascii="Times New Roman" w:eastAsia="Garamond" w:hAnsi="Times New Roman" w:cs="Times New Roman"/>
        </w:rPr>
      </w:pPr>
    </w:p>
    <w:p w14:paraId="637C689E" w14:textId="37FA1D7A" w:rsidR="26554762" w:rsidRPr="003B0389" w:rsidRDefault="26554762" w:rsidP="1D522B21">
      <w:p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The Public Research Fellows </w:t>
      </w:r>
      <w:r w:rsidR="2A2FD662" w:rsidRPr="003B0389">
        <w:rPr>
          <w:rFonts w:ascii="Times New Roman" w:eastAsia="Garamond" w:hAnsi="Times New Roman" w:cs="Times New Roman"/>
        </w:rPr>
        <w:t xml:space="preserve">(PRF) </w:t>
      </w:r>
      <w:r w:rsidR="7E3A823A" w:rsidRPr="003B0389">
        <w:rPr>
          <w:rFonts w:ascii="Times New Roman" w:eastAsia="Garamond" w:hAnsi="Times New Roman" w:cs="Times New Roman"/>
        </w:rPr>
        <w:t xml:space="preserve">begins from questions </w:t>
      </w:r>
      <w:r w:rsidR="098248FB" w:rsidRPr="003B0389">
        <w:rPr>
          <w:rFonts w:ascii="Times New Roman" w:eastAsia="Garamond" w:hAnsi="Times New Roman" w:cs="Times New Roman"/>
        </w:rPr>
        <w:t xml:space="preserve">such as these </w:t>
      </w:r>
      <w:r w:rsidR="7E3A823A" w:rsidRPr="003B0389">
        <w:rPr>
          <w:rFonts w:ascii="Times New Roman" w:eastAsia="Garamond" w:hAnsi="Times New Roman" w:cs="Times New Roman"/>
        </w:rPr>
        <w:t xml:space="preserve">to </w:t>
      </w:r>
      <w:r w:rsidRPr="003B0389">
        <w:rPr>
          <w:rFonts w:ascii="Times New Roman" w:eastAsia="Garamond" w:hAnsi="Times New Roman" w:cs="Times New Roman"/>
        </w:rPr>
        <w:t>in</w:t>
      </w:r>
      <w:r w:rsidR="18AB1210" w:rsidRPr="003B0389">
        <w:rPr>
          <w:rFonts w:ascii="Times New Roman" w:eastAsia="Garamond" w:hAnsi="Times New Roman" w:cs="Times New Roman"/>
        </w:rPr>
        <w:t>troduce</w:t>
      </w:r>
      <w:r w:rsidRPr="003B0389">
        <w:rPr>
          <w:rFonts w:ascii="Times New Roman" w:eastAsia="Garamond" w:hAnsi="Times New Roman" w:cs="Times New Roman"/>
        </w:rPr>
        <w:t xml:space="preserve"> our 2023-24 program</w:t>
      </w:r>
      <w:r w:rsidR="2CBBDDC6" w:rsidRPr="003B0389">
        <w:rPr>
          <w:rFonts w:ascii="Times New Roman" w:eastAsia="Garamond" w:hAnsi="Times New Roman" w:cs="Times New Roman"/>
        </w:rPr>
        <w:t xml:space="preserve">: </w:t>
      </w:r>
      <w:r w:rsidR="2CBBDDC6" w:rsidRPr="003B0389">
        <w:rPr>
          <w:rFonts w:ascii="Times New Roman" w:eastAsia="Garamond" w:hAnsi="Times New Roman" w:cs="Times New Roman"/>
          <w:b/>
          <w:bCs/>
        </w:rPr>
        <w:t>Engaging Portland</w:t>
      </w:r>
      <w:r w:rsidR="2CBBDDC6" w:rsidRPr="003B0389">
        <w:rPr>
          <w:rFonts w:ascii="Times New Roman" w:eastAsia="Garamond" w:hAnsi="Times New Roman" w:cs="Times New Roman"/>
        </w:rPr>
        <w:t xml:space="preserve">. </w:t>
      </w:r>
      <w:r w:rsidR="73980D1D" w:rsidRPr="003B0389">
        <w:rPr>
          <w:rFonts w:ascii="Times New Roman" w:eastAsia="Garamond" w:hAnsi="Times New Roman" w:cs="Times New Roman"/>
        </w:rPr>
        <w:t>PRF is an interdisciplinary humanities program in the College of Arts &amp; Sciences that</w:t>
      </w:r>
      <w:r w:rsidR="77D3EBD6" w:rsidRPr="003B0389">
        <w:rPr>
          <w:rFonts w:ascii="Times New Roman" w:eastAsia="Garamond" w:hAnsi="Times New Roman" w:cs="Times New Roman"/>
        </w:rPr>
        <w:t xml:space="preserve">, since 2019, has </w:t>
      </w:r>
      <w:r w:rsidR="73980D1D" w:rsidRPr="003B0389">
        <w:rPr>
          <w:rFonts w:ascii="Times New Roman" w:eastAsia="Garamond" w:hAnsi="Times New Roman" w:cs="Times New Roman"/>
        </w:rPr>
        <w:t>support</w:t>
      </w:r>
      <w:r w:rsidR="6DAF3513" w:rsidRPr="003B0389">
        <w:rPr>
          <w:rFonts w:ascii="Times New Roman" w:eastAsia="Garamond" w:hAnsi="Times New Roman" w:cs="Times New Roman"/>
        </w:rPr>
        <w:t>ed</w:t>
      </w:r>
      <w:r w:rsidR="73980D1D" w:rsidRPr="003B0389">
        <w:rPr>
          <w:rFonts w:ascii="Times New Roman" w:eastAsia="Garamond" w:hAnsi="Times New Roman" w:cs="Times New Roman"/>
        </w:rPr>
        <w:t xml:space="preserve"> faculty and student teams in the creation of public-facing projects. </w:t>
      </w:r>
      <w:r w:rsidR="750F3A0B" w:rsidRPr="003B0389">
        <w:rPr>
          <w:rFonts w:ascii="Times New Roman" w:eastAsia="Garamond" w:hAnsi="Times New Roman" w:cs="Times New Roman"/>
        </w:rPr>
        <w:t>This year, w</w:t>
      </w:r>
      <w:r w:rsidR="1771C92A" w:rsidRPr="003B0389">
        <w:rPr>
          <w:rFonts w:ascii="Times New Roman" w:eastAsia="Garamond" w:hAnsi="Times New Roman" w:cs="Times New Roman"/>
        </w:rPr>
        <w:t xml:space="preserve">e invite faculty who are interested in connecting their </w:t>
      </w:r>
      <w:r w:rsidR="2EF1AA52" w:rsidRPr="003B0389">
        <w:rPr>
          <w:rFonts w:ascii="Times New Roman" w:eastAsia="Garamond" w:hAnsi="Times New Roman" w:cs="Times New Roman"/>
        </w:rPr>
        <w:t xml:space="preserve">teaching or research </w:t>
      </w:r>
      <w:r w:rsidR="1771C92A" w:rsidRPr="003B0389">
        <w:rPr>
          <w:rFonts w:ascii="Times New Roman" w:eastAsia="Garamond" w:hAnsi="Times New Roman" w:cs="Times New Roman"/>
        </w:rPr>
        <w:t>with the city of Portland</w:t>
      </w:r>
      <w:r w:rsidR="0973CCCD" w:rsidRPr="003B0389">
        <w:rPr>
          <w:rFonts w:ascii="Times New Roman" w:eastAsia="Garamond" w:hAnsi="Times New Roman" w:cs="Times New Roman"/>
        </w:rPr>
        <w:t xml:space="preserve"> </w:t>
      </w:r>
      <w:r w:rsidR="4E1BCD9F" w:rsidRPr="003B0389">
        <w:rPr>
          <w:rFonts w:ascii="Times New Roman" w:eastAsia="Garamond" w:hAnsi="Times New Roman" w:cs="Times New Roman"/>
        </w:rPr>
        <w:t>and/</w:t>
      </w:r>
      <w:r w:rsidR="23CE5C66" w:rsidRPr="003B0389">
        <w:rPr>
          <w:rFonts w:ascii="Times New Roman" w:eastAsia="Garamond" w:hAnsi="Times New Roman" w:cs="Times New Roman"/>
        </w:rPr>
        <w:t xml:space="preserve">or our surrounding region </w:t>
      </w:r>
      <w:r w:rsidR="0973CCCD" w:rsidRPr="003B0389">
        <w:rPr>
          <w:rFonts w:ascii="Times New Roman" w:eastAsia="Garamond" w:hAnsi="Times New Roman" w:cs="Times New Roman"/>
        </w:rPr>
        <w:t xml:space="preserve">to apply to be a fellow. </w:t>
      </w:r>
      <w:r w:rsidR="4D28085D" w:rsidRPr="003B0389">
        <w:rPr>
          <w:rFonts w:ascii="Times New Roman" w:eastAsia="Garamond" w:hAnsi="Times New Roman" w:cs="Times New Roman"/>
        </w:rPr>
        <w:t>Faculty f</w:t>
      </w:r>
      <w:r w:rsidR="6440323E" w:rsidRPr="003B0389">
        <w:rPr>
          <w:rFonts w:ascii="Times New Roman" w:eastAsia="Garamond" w:hAnsi="Times New Roman" w:cs="Times New Roman"/>
        </w:rPr>
        <w:t xml:space="preserve">ellows may apply for one of two </w:t>
      </w:r>
      <w:r w:rsidR="285E1F63" w:rsidRPr="003B0389">
        <w:rPr>
          <w:rFonts w:ascii="Times New Roman" w:eastAsia="Garamond" w:hAnsi="Times New Roman" w:cs="Times New Roman"/>
        </w:rPr>
        <w:t>track</w:t>
      </w:r>
      <w:r w:rsidR="6440323E" w:rsidRPr="003B0389">
        <w:rPr>
          <w:rFonts w:ascii="Times New Roman" w:eastAsia="Garamond" w:hAnsi="Times New Roman" w:cs="Times New Roman"/>
        </w:rPr>
        <w:t xml:space="preserve">s: </w:t>
      </w:r>
    </w:p>
    <w:p w14:paraId="02E8EF34" w14:textId="3DD15A7A" w:rsidR="2A6743F7" w:rsidRPr="003B0389" w:rsidRDefault="2A6743F7" w:rsidP="1D522B21">
      <w:pPr>
        <w:spacing w:after="0"/>
        <w:rPr>
          <w:rFonts w:ascii="Times New Roman" w:eastAsia="Garamond" w:hAnsi="Times New Roman" w:cs="Times New Roman"/>
        </w:rPr>
      </w:pPr>
    </w:p>
    <w:p w14:paraId="038912AC" w14:textId="2E150C8A" w:rsidR="6884A088" w:rsidRPr="003B0389" w:rsidRDefault="6440323E" w:rsidP="593DEB7A">
      <w:pPr>
        <w:pStyle w:val="ListParagraph"/>
        <w:numPr>
          <w:ilvl w:val="0"/>
          <w:numId w:val="6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  <w:b/>
          <w:bCs/>
          <w:u w:val="single"/>
        </w:rPr>
        <w:t>Undergraduate research project:</w:t>
      </w:r>
      <w:r w:rsidRPr="003B0389">
        <w:rPr>
          <w:rFonts w:ascii="Times New Roman" w:eastAsia="Garamond" w:hAnsi="Times New Roman" w:cs="Times New Roman"/>
          <w:b/>
          <w:bCs/>
        </w:rPr>
        <w:t xml:space="preserve"> </w:t>
      </w:r>
      <w:r w:rsidR="3A518ED6" w:rsidRPr="003B0389">
        <w:rPr>
          <w:rFonts w:ascii="Times New Roman" w:eastAsia="Garamond" w:hAnsi="Times New Roman" w:cs="Times New Roman"/>
        </w:rPr>
        <w:t>faculty fellows</w:t>
      </w:r>
      <w:r w:rsidR="2D8B926C" w:rsidRPr="003B0389">
        <w:rPr>
          <w:rFonts w:ascii="Times New Roman" w:eastAsia="Garamond" w:hAnsi="Times New Roman" w:cs="Times New Roman"/>
        </w:rPr>
        <w:t xml:space="preserve">, either individually or in pairs/small groups, partner with 2-4 students to develop research projects on a topic or issue related to “Engaging Portland.” </w:t>
      </w:r>
      <w:r w:rsidR="76403E6A" w:rsidRPr="003B0389">
        <w:rPr>
          <w:rFonts w:ascii="Times New Roman" w:eastAsia="Garamond" w:hAnsi="Times New Roman" w:cs="Times New Roman"/>
        </w:rPr>
        <w:t>The project must result in a public-facing outcome of some kind</w:t>
      </w:r>
      <w:r w:rsidR="5755B12F" w:rsidRPr="003B0389">
        <w:rPr>
          <w:rFonts w:ascii="Times New Roman" w:eastAsia="Garamond" w:hAnsi="Times New Roman" w:cs="Times New Roman"/>
        </w:rPr>
        <w:t xml:space="preserve">, rather than </w:t>
      </w:r>
      <w:r w:rsidR="76403E6A" w:rsidRPr="003B0389">
        <w:rPr>
          <w:rFonts w:ascii="Times New Roman" w:eastAsia="Garamond" w:hAnsi="Times New Roman" w:cs="Times New Roman"/>
        </w:rPr>
        <w:t>an academic essay or conference presentation</w:t>
      </w:r>
      <w:r w:rsidR="6884A088" w:rsidRPr="003B0389">
        <w:rPr>
          <w:rFonts w:ascii="Times New Roman" w:eastAsia="Garamond" w:hAnsi="Times New Roman" w:cs="Times New Roman"/>
        </w:rPr>
        <w:t>. Examples of public-facing research outcomes include (but are not limited to):</w:t>
      </w:r>
    </w:p>
    <w:p w14:paraId="27299882" w14:textId="0FDBF5CB" w:rsidR="6884A088" w:rsidRPr="003B0389" w:rsidRDefault="6884A088" w:rsidP="1D522B21">
      <w:pPr>
        <w:pStyle w:val="ListParagraph"/>
        <w:numPr>
          <w:ilvl w:val="0"/>
          <w:numId w:val="4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Style w:val="normaltextrun"/>
          <w:rFonts w:ascii="Times New Roman" w:eastAsia="Garamond" w:hAnsi="Times New Roman" w:cs="Times New Roman"/>
        </w:rPr>
        <w:t>creative, interactive, and/or practical interventions (exhibits, curated spaces, prototypes, organizational plans, etc.) </w:t>
      </w:r>
    </w:p>
    <w:p w14:paraId="6653CF16" w14:textId="4D7EB63B" w:rsidR="6884A088" w:rsidRPr="003B0389" w:rsidRDefault="6884A088" w:rsidP="1D522B21">
      <w:pPr>
        <w:pStyle w:val="ListParagraph"/>
        <w:numPr>
          <w:ilvl w:val="0"/>
          <w:numId w:val="4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Style w:val="normaltextrun"/>
          <w:rFonts w:ascii="Times New Roman" w:eastAsia="Garamond" w:hAnsi="Times New Roman" w:cs="Times New Roman"/>
        </w:rPr>
        <w:t>community engagements with local institutions or organizations </w:t>
      </w:r>
    </w:p>
    <w:p w14:paraId="2F5B51C6" w14:textId="310C7D69" w:rsidR="6884A088" w:rsidRPr="003B0389" w:rsidRDefault="6884A088" w:rsidP="1D522B21">
      <w:pPr>
        <w:pStyle w:val="ListParagraph"/>
        <w:numPr>
          <w:ilvl w:val="0"/>
          <w:numId w:val="4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Style w:val="normaltextrun"/>
          <w:rFonts w:ascii="Times New Roman" w:eastAsia="Garamond" w:hAnsi="Times New Roman" w:cs="Times New Roman"/>
        </w:rPr>
        <w:t>podcasts, social media campaigns, online tools, or other digital humanities ventures </w:t>
      </w:r>
    </w:p>
    <w:p w14:paraId="6F6A5E61" w14:textId="16BE202E" w:rsidR="6884A088" w:rsidRPr="003B0389" w:rsidRDefault="6884A088" w:rsidP="1D522B21">
      <w:pPr>
        <w:pStyle w:val="ListParagraph"/>
        <w:numPr>
          <w:ilvl w:val="0"/>
          <w:numId w:val="4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Style w:val="normaltextrun"/>
          <w:rFonts w:ascii="Times New Roman" w:eastAsia="Garamond" w:hAnsi="Times New Roman" w:cs="Times New Roman"/>
        </w:rPr>
        <w:t>curated interdisciplinary events (speaker series, performances, workshops, etc.). </w:t>
      </w:r>
    </w:p>
    <w:p w14:paraId="2DC59C29" w14:textId="1ED852A9" w:rsidR="576EA2D3" w:rsidRPr="003B0389" w:rsidRDefault="576EA2D3" w:rsidP="1D522B21">
      <w:p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 </w:t>
      </w:r>
    </w:p>
    <w:p w14:paraId="0DAF27D7" w14:textId="08948B1F" w:rsidR="2A6743F7" w:rsidRPr="003B0389" w:rsidRDefault="6440323E" w:rsidP="1D522B21">
      <w:pPr>
        <w:pStyle w:val="ListParagraph"/>
        <w:numPr>
          <w:ilvl w:val="0"/>
          <w:numId w:val="6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  <w:b/>
          <w:bCs/>
          <w:u w:val="single"/>
        </w:rPr>
        <w:t>Curriculum development project:</w:t>
      </w:r>
      <w:r w:rsidRPr="003B0389">
        <w:rPr>
          <w:rFonts w:ascii="Times New Roman" w:eastAsia="Garamond" w:hAnsi="Times New Roman" w:cs="Times New Roman"/>
          <w:b/>
          <w:bCs/>
        </w:rPr>
        <w:t xml:space="preserve"> </w:t>
      </w:r>
      <w:r w:rsidR="5592B103" w:rsidRPr="003B0389">
        <w:rPr>
          <w:rFonts w:ascii="Times New Roman" w:eastAsia="Garamond" w:hAnsi="Times New Roman" w:cs="Times New Roman"/>
        </w:rPr>
        <w:t xml:space="preserve">faculty fellows, either individually or in pairs/small groups, partner with 2-4 students to develop curricular projects on a topic or issue related to “Engaging Portland.” </w:t>
      </w:r>
      <w:r w:rsidR="1926C506" w:rsidRPr="003B0389">
        <w:rPr>
          <w:rFonts w:ascii="Times New Roman" w:eastAsia="Garamond" w:hAnsi="Times New Roman" w:cs="Times New Roman"/>
        </w:rPr>
        <w:t>Examples of such curricular</w:t>
      </w:r>
      <w:r w:rsidR="5592B103" w:rsidRPr="003B0389">
        <w:rPr>
          <w:rFonts w:ascii="Times New Roman" w:eastAsia="Garamond" w:hAnsi="Times New Roman" w:cs="Times New Roman"/>
        </w:rPr>
        <w:t xml:space="preserve"> projects include </w:t>
      </w:r>
      <w:r w:rsidR="222FA110" w:rsidRPr="003B0389">
        <w:rPr>
          <w:rFonts w:ascii="Times New Roman" w:eastAsia="Garamond" w:hAnsi="Times New Roman" w:cs="Times New Roman"/>
        </w:rPr>
        <w:t>(but are not limited to):</w:t>
      </w:r>
    </w:p>
    <w:p w14:paraId="7CA64F0F" w14:textId="21CAF26E" w:rsidR="2A6743F7" w:rsidRPr="003B0389" w:rsidRDefault="019603A0" w:rsidP="1D522B21">
      <w:pPr>
        <w:pStyle w:val="ListParagraph"/>
        <w:numPr>
          <w:ilvl w:val="0"/>
          <w:numId w:val="5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the development of </w:t>
      </w:r>
      <w:r w:rsidR="5592B103" w:rsidRPr="003B0389">
        <w:rPr>
          <w:rFonts w:ascii="Times New Roman" w:eastAsia="Garamond" w:hAnsi="Times New Roman" w:cs="Times New Roman"/>
        </w:rPr>
        <w:t xml:space="preserve">new team-taught </w:t>
      </w:r>
      <w:r w:rsidR="05A2DB26" w:rsidRPr="003B0389">
        <w:rPr>
          <w:rFonts w:ascii="Times New Roman" w:eastAsia="Garamond" w:hAnsi="Times New Roman" w:cs="Times New Roman"/>
        </w:rPr>
        <w:t>Core Exploration</w:t>
      </w:r>
      <w:r w:rsidR="5592B103" w:rsidRPr="003B0389">
        <w:rPr>
          <w:rFonts w:ascii="Times New Roman" w:eastAsia="Garamond" w:hAnsi="Times New Roman" w:cs="Times New Roman"/>
        </w:rPr>
        <w:t>-level “big ideas” courses</w:t>
      </w:r>
      <w:r w:rsidR="14379635" w:rsidRPr="003B0389">
        <w:rPr>
          <w:rFonts w:ascii="Times New Roman" w:eastAsia="Garamond" w:hAnsi="Times New Roman" w:cs="Times New Roman"/>
        </w:rPr>
        <w:t xml:space="preserve"> </w:t>
      </w:r>
    </w:p>
    <w:p w14:paraId="2204CA06" w14:textId="123E5309" w:rsidR="2A6743F7" w:rsidRPr="003B0389" w:rsidRDefault="14379635" w:rsidP="1D522B21">
      <w:pPr>
        <w:pStyle w:val="ListParagraph"/>
        <w:numPr>
          <w:ilvl w:val="0"/>
          <w:numId w:val="5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>the creation of course modules and/or assignments that connect with local communities</w:t>
      </w:r>
    </w:p>
    <w:p w14:paraId="4BD9669F" w14:textId="4AA4C201" w:rsidR="2A6743F7" w:rsidRPr="003B0389" w:rsidRDefault="14379635" w:rsidP="1D522B21">
      <w:pPr>
        <w:pStyle w:val="ListParagraph"/>
        <w:numPr>
          <w:ilvl w:val="0"/>
          <w:numId w:val="5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other </w:t>
      </w:r>
      <w:r w:rsidR="1F7F5CF5" w:rsidRPr="003B0389">
        <w:rPr>
          <w:rFonts w:ascii="Times New Roman" w:eastAsia="Garamond" w:hAnsi="Times New Roman" w:cs="Times New Roman"/>
        </w:rPr>
        <w:t>curricular innovations that engage pedagogy with the city of Portland and</w:t>
      </w:r>
      <w:r w:rsidR="2BD65610" w:rsidRPr="003B0389">
        <w:rPr>
          <w:rFonts w:ascii="Times New Roman" w:eastAsia="Garamond" w:hAnsi="Times New Roman" w:cs="Times New Roman"/>
        </w:rPr>
        <w:t>/or</w:t>
      </w:r>
      <w:r w:rsidR="1F7F5CF5" w:rsidRPr="003B0389">
        <w:rPr>
          <w:rFonts w:ascii="Times New Roman" w:eastAsia="Garamond" w:hAnsi="Times New Roman" w:cs="Times New Roman"/>
        </w:rPr>
        <w:t xml:space="preserve"> local </w:t>
      </w:r>
      <w:r w:rsidR="0B1ACA34" w:rsidRPr="003B0389">
        <w:rPr>
          <w:rFonts w:ascii="Times New Roman" w:eastAsia="Garamond" w:hAnsi="Times New Roman" w:cs="Times New Roman"/>
        </w:rPr>
        <w:t xml:space="preserve">neighborhoods. </w:t>
      </w:r>
    </w:p>
    <w:p w14:paraId="4E7EE717" w14:textId="0409CE9A" w:rsidR="1D522B21" w:rsidRPr="003B0389" w:rsidRDefault="1D522B21" w:rsidP="1D522B21">
      <w:pPr>
        <w:spacing w:after="0"/>
        <w:rPr>
          <w:rFonts w:ascii="Times New Roman" w:eastAsia="Garamond" w:hAnsi="Times New Roman" w:cs="Times New Roman"/>
        </w:rPr>
      </w:pPr>
    </w:p>
    <w:p w14:paraId="38AC2732" w14:textId="791616A2" w:rsidR="50EF5570" w:rsidRDefault="50EF5570" w:rsidP="5AA380C9">
      <w:pPr>
        <w:spacing w:after="0"/>
        <w:rPr>
          <w:rFonts w:ascii="Times New Roman" w:eastAsia="Garamond" w:hAnsi="Times New Roman" w:cs="Times New Roman"/>
          <w:i/>
          <w:iCs/>
        </w:rPr>
      </w:pPr>
      <w:r w:rsidRPr="5AA380C9">
        <w:rPr>
          <w:rFonts w:ascii="Times New Roman" w:eastAsia="Garamond" w:hAnsi="Times New Roman" w:cs="Times New Roman"/>
          <w:b/>
          <w:bCs/>
        </w:rPr>
        <w:t>Faculty fellow</w:t>
      </w:r>
      <w:r w:rsidR="4768418D" w:rsidRPr="5AA380C9">
        <w:rPr>
          <w:rFonts w:ascii="Times New Roman" w:eastAsia="Garamond" w:hAnsi="Times New Roman" w:cs="Times New Roman"/>
          <w:b/>
          <w:bCs/>
        </w:rPr>
        <w:t>s will earn a stipend of $2500 and will have the following expectations</w:t>
      </w:r>
      <w:r w:rsidR="6D66EA75" w:rsidRPr="5AA380C9">
        <w:rPr>
          <w:rFonts w:ascii="Times New Roman" w:eastAsia="Garamond" w:hAnsi="Times New Roman" w:cs="Times New Roman"/>
          <w:b/>
          <w:bCs/>
        </w:rPr>
        <w:t xml:space="preserve"> </w:t>
      </w:r>
      <w:r w:rsidR="6D66EA75" w:rsidRPr="5AA380C9">
        <w:rPr>
          <w:rFonts w:ascii="Times New Roman" w:eastAsia="Garamond" w:hAnsi="Times New Roman" w:cs="Times New Roman"/>
          <w:i/>
          <w:iCs/>
        </w:rPr>
        <w:t>(amounting to approximately 2.5 hours per week spread over the academic year)</w:t>
      </w:r>
      <w:r w:rsidR="4768418D" w:rsidRPr="5AA380C9">
        <w:rPr>
          <w:rFonts w:ascii="Times New Roman" w:eastAsia="Garamond" w:hAnsi="Times New Roman" w:cs="Times New Roman"/>
          <w:i/>
          <w:iCs/>
        </w:rPr>
        <w:t>:</w:t>
      </w:r>
    </w:p>
    <w:p w14:paraId="0BF92685" w14:textId="77777777" w:rsidR="00971413" w:rsidRPr="003B0389" w:rsidRDefault="00971413" w:rsidP="5AA380C9">
      <w:pPr>
        <w:spacing w:after="0"/>
        <w:rPr>
          <w:rFonts w:ascii="Times New Roman" w:eastAsia="Garamond" w:hAnsi="Times New Roman" w:cs="Times New Roman"/>
          <w:i/>
          <w:iCs/>
        </w:rPr>
      </w:pPr>
    </w:p>
    <w:p w14:paraId="6EA25BF8" w14:textId="2BB4D148" w:rsidR="76B63772" w:rsidRPr="003B0389" w:rsidRDefault="76B63772" w:rsidP="1D522B21">
      <w:pPr>
        <w:pStyle w:val="ListParagraph"/>
        <w:numPr>
          <w:ilvl w:val="0"/>
          <w:numId w:val="13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>meet with project group</w:t>
      </w:r>
      <w:r w:rsidR="08C35C5C" w:rsidRPr="003B0389">
        <w:rPr>
          <w:rFonts w:ascii="Times New Roman" w:eastAsia="Garamond" w:hAnsi="Times New Roman" w:cs="Times New Roman"/>
        </w:rPr>
        <w:t xml:space="preserve"> (student fellows and any faculty fellow collaborators)</w:t>
      </w:r>
      <w:r w:rsidRPr="003B0389">
        <w:rPr>
          <w:rFonts w:ascii="Times New Roman" w:eastAsia="Garamond" w:hAnsi="Times New Roman" w:cs="Times New Roman"/>
        </w:rPr>
        <w:t xml:space="preserve"> on a regular basis (ideally weekly or biweekly)</w:t>
      </w:r>
    </w:p>
    <w:p w14:paraId="6430A268" w14:textId="77C4E762" w:rsidR="76B63772" w:rsidRPr="003B0389" w:rsidRDefault="76B63772" w:rsidP="1D522B21">
      <w:pPr>
        <w:pStyle w:val="ListParagraph"/>
        <w:numPr>
          <w:ilvl w:val="0"/>
          <w:numId w:val="13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participate in </w:t>
      </w:r>
      <w:r w:rsidR="3CB8296E" w:rsidRPr="003B0389">
        <w:rPr>
          <w:rFonts w:ascii="Times New Roman" w:eastAsia="Garamond" w:hAnsi="Times New Roman" w:cs="Times New Roman"/>
        </w:rPr>
        <w:t>one to two</w:t>
      </w:r>
      <w:r w:rsidRPr="003B0389">
        <w:rPr>
          <w:rFonts w:ascii="Times New Roman" w:eastAsia="Garamond" w:hAnsi="Times New Roman" w:cs="Times New Roman"/>
        </w:rPr>
        <w:t xml:space="preserve"> </w:t>
      </w:r>
      <w:r w:rsidR="42AD8A96" w:rsidRPr="003B0389">
        <w:rPr>
          <w:rFonts w:ascii="Times New Roman" w:eastAsia="Garamond" w:hAnsi="Times New Roman" w:cs="Times New Roman"/>
        </w:rPr>
        <w:t>all-</w:t>
      </w:r>
      <w:r w:rsidRPr="003B0389">
        <w:rPr>
          <w:rFonts w:ascii="Times New Roman" w:eastAsia="Garamond" w:hAnsi="Times New Roman" w:cs="Times New Roman"/>
        </w:rPr>
        <w:t>program meetings each semester to connect with other fellows</w:t>
      </w:r>
    </w:p>
    <w:p w14:paraId="47A42C65" w14:textId="6A77B55E" w:rsidR="0F29F2C0" w:rsidRPr="003B0389" w:rsidRDefault="0F29F2C0" w:rsidP="1D522B21">
      <w:pPr>
        <w:pStyle w:val="ListParagraph"/>
        <w:numPr>
          <w:ilvl w:val="0"/>
          <w:numId w:val="13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participate in and help to plan end-of-year program showcase </w:t>
      </w:r>
    </w:p>
    <w:p w14:paraId="77D96117" w14:textId="0D40B5A7" w:rsidR="2A6743F7" w:rsidRPr="003B0389" w:rsidRDefault="2A6743F7" w:rsidP="1D522B21">
      <w:pPr>
        <w:spacing w:after="0"/>
        <w:rPr>
          <w:rFonts w:ascii="Times New Roman" w:eastAsia="Garamond" w:hAnsi="Times New Roman" w:cs="Times New Roman"/>
        </w:rPr>
      </w:pPr>
    </w:p>
    <w:p w14:paraId="1BCB189A" w14:textId="77777777" w:rsidR="00971413" w:rsidRDefault="00971413" w:rsidP="1D522B21">
      <w:pPr>
        <w:spacing w:after="0"/>
        <w:rPr>
          <w:rFonts w:ascii="Times New Roman" w:eastAsia="Garamond" w:hAnsi="Times New Roman" w:cs="Times New Roman"/>
          <w:b/>
          <w:bCs/>
        </w:rPr>
      </w:pPr>
    </w:p>
    <w:p w14:paraId="737AB0E4" w14:textId="77777777" w:rsidR="00971413" w:rsidRDefault="00971413" w:rsidP="1D522B21">
      <w:pPr>
        <w:spacing w:after="0"/>
        <w:rPr>
          <w:rFonts w:ascii="Times New Roman" w:eastAsia="Garamond" w:hAnsi="Times New Roman" w:cs="Times New Roman"/>
          <w:b/>
          <w:bCs/>
        </w:rPr>
      </w:pPr>
    </w:p>
    <w:p w14:paraId="7468658B" w14:textId="7047751C" w:rsidR="17D9BDE2" w:rsidRDefault="17D9BDE2" w:rsidP="1D522B21">
      <w:pPr>
        <w:spacing w:after="0"/>
        <w:rPr>
          <w:rFonts w:ascii="Times New Roman" w:eastAsia="Garamond" w:hAnsi="Times New Roman" w:cs="Times New Roman"/>
          <w:b/>
          <w:bCs/>
        </w:rPr>
      </w:pPr>
      <w:r w:rsidRPr="003B0389">
        <w:rPr>
          <w:rFonts w:ascii="Times New Roman" w:eastAsia="Garamond" w:hAnsi="Times New Roman" w:cs="Times New Roman"/>
          <w:b/>
          <w:bCs/>
        </w:rPr>
        <w:t>Student fellow participation:</w:t>
      </w:r>
    </w:p>
    <w:p w14:paraId="0064A73D" w14:textId="77777777" w:rsidR="00971413" w:rsidRPr="003B0389" w:rsidRDefault="00971413" w:rsidP="1D522B21">
      <w:pPr>
        <w:spacing w:after="0"/>
        <w:rPr>
          <w:rFonts w:ascii="Times New Roman" w:eastAsia="Garamond" w:hAnsi="Times New Roman" w:cs="Times New Roman"/>
          <w:b/>
          <w:bCs/>
        </w:rPr>
      </w:pPr>
    </w:p>
    <w:p w14:paraId="1324E149" w14:textId="3C0D8D95" w:rsidR="17D9BDE2" w:rsidRPr="003B0389" w:rsidRDefault="17D9BDE2" w:rsidP="1D522B21">
      <w:pPr>
        <w:pStyle w:val="ListParagraph"/>
        <w:numPr>
          <w:ilvl w:val="0"/>
          <w:numId w:val="12"/>
        </w:numPr>
        <w:spacing w:after="0"/>
        <w:rPr>
          <w:rFonts w:ascii="Times New Roman" w:eastAsia="Garamond" w:hAnsi="Times New Roman" w:cs="Times New Roman"/>
        </w:rPr>
      </w:pPr>
      <w:r w:rsidRPr="5AA380C9">
        <w:rPr>
          <w:rFonts w:ascii="Times New Roman" w:eastAsia="Garamond" w:hAnsi="Times New Roman" w:cs="Times New Roman"/>
        </w:rPr>
        <w:t xml:space="preserve">Student fellows earn a total of 3 credits for their participation across the year: </w:t>
      </w:r>
      <w:r w:rsidR="003B0389" w:rsidRPr="5AA380C9">
        <w:rPr>
          <w:rFonts w:ascii="Times New Roman" w:eastAsia="Garamond" w:hAnsi="Times New Roman" w:cs="Times New Roman"/>
        </w:rPr>
        <w:t>1</w:t>
      </w:r>
      <w:r w:rsidR="03BFB841" w:rsidRPr="5AA380C9">
        <w:rPr>
          <w:rFonts w:ascii="Times New Roman" w:eastAsia="Garamond" w:hAnsi="Times New Roman" w:cs="Times New Roman"/>
        </w:rPr>
        <w:t>-</w:t>
      </w:r>
      <w:r w:rsidR="396A4530" w:rsidRPr="5AA380C9">
        <w:rPr>
          <w:rFonts w:ascii="Times New Roman" w:eastAsia="Garamond" w:hAnsi="Times New Roman" w:cs="Times New Roman"/>
        </w:rPr>
        <w:t xml:space="preserve">credit of undergraduate research and a </w:t>
      </w:r>
      <w:r w:rsidR="003B0389" w:rsidRPr="5AA380C9">
        <w:rPr>
          <w:rFonts w:ascii="Times New Roman" w:eastAsia="Garamond" w:hAnsi="Times New Roman" w:cs="Times New Roman"/>
        </w:rPr>
        <w:t>1</w:t>
      </w:r>
      <w:r w:rsidR="00F22381" w:rsidRPr="5AA380C9">
        <w:rPr>
          <w:rFonts w:ascii="Times New Roman" w:eastAsia="Garamond" w:hAnsi="Times New Roman" w:cs="Times New Roman"/>
        </w:rPr>
        <w:t>-</w:t>
      </w:r>
      <w:r w:rsidR="396A4530" w:rsidRPr="5AA380C9">
        <w:rPr>
          <w:rFonts w:ascii="Times New Roman" w:eastAsia="Garamond" w:hAnsi="Times New Roman" w:cs="Times New Roman"/>
        </w:rPr>
        <w:t xml:space="preserve">credit </w:t>
      </w:r>
      <w:r w:rsidR="003B0389" w:rsidRPr="5AA380C9">
        <w:rPr>
          <w:rFonts w:ascii="Times New Roman" w:eastAsia="Garamond" w:hAnsi="Times New Roman" w:cs="Times New Roman"/>
        </w:rPr>
        <w:t xml:space="preserve">public humanities </w:t>
      </w:r>
      <w:r w:rsidR="396A4530" w:rsidRPr="5AA380C9">
        <w:rPr>
          <w:rFonts w:ascii="Times New Roman" w:eastAsia="Garamond" w:hAnsi="Times New Roman" w:cs="Times New Roman"/>
        </w:rPr>
        <w:t xml:space="preserve">readings course </w:t>
      </w:r>
      <w:r w:rsidR="00F22381" w:rsidRPr="5AA380C9">
        <w:rPr>
          <w:rFonts w:ascii="Times New Roman" w:eastAsia="Garamond" w:hAnsi="Times New Roman" w:cs="Times New Roman"/>
        </w:rPr>
        <w:t xml:space="preserve">in both fall and spring semesters </w:t>
      </w:r>
      <w:r w:rsidR="396A4530" w:rsidRPr="5AA380C9">
        <w:rPr>
          <w:rFonts w:ascii="Times New Roman" w:eastAsia="Garamond" w:hAnsi="Times New Roman" w:cs="Times New Roman"/>
        </w:rPr>
        <w:t xml:space="preserve">(enrollment in the </w:t>
      </w:r>
      <w:r w:rsidR="003B0389" w:rsidRPr="5AA380C9">
        <w:rPr>
          <w:rFonts w:ascii="Times New Roman" w:eastAsia="Garamond" w:hAnsi="Times New Roman" w:cs="Times New Roman"/>
        </w:rPr>
        <w:t xml:space="preserve">course </w:t>
      </w:r>
      <w:r w:rsidR="44B20BF0" w:rsidRPr="5AA380C9">
        <w:rPr>
          <w:rFonts w:ascii="Times New Roman" w:eastAsia="Garamond" w:hAnsi="Times New Roman" w:cs="Times New Roman"/>
        </w:rPr>
        <w:t>is mandatory for student participation in the program</w:t>
      </w:r>
      <w:r w:rsidR="4E7A731F" w:rsidRPr="5AA380C9">
        <w:rPr>
          <w:rFonts w:ascii="Times New Roman" w:eastAsia="Garamond" w:hAnsi="Times New Roman" w:cs="Times New Roman"/>
        </w:rPr>
        <w:t>)</w:t>
      </w:r>
    </w:p>
    <w:p w14:paraId="617D4727" w14:textId="52CCE8F8" w:rsidR="3879122F" w:rsidRPr="003B0389" w:rsidRDefault="3879122F" w:rsidP="1D522B21">
      <w:pPr>
        <w:pStyle w:val="ListParagraph"/>
        <w:numPr>
          <w:ilvl w:val="0"/>
          <w:numId w:val="12"/>
        </w:numPr>
        <w:spacing w:after="0"/>
        <w:rPr>
          <w:rFonts w:ascii="Times New Roman" w:eastAsia="Garamond" w:hAnsi="Times New Roman" w:cs="Times New Roman"/>
        </w:rPr>
      </w:pPr>
      <w:r w:rsidRPr="003B0389">
        <w:rPr>
          <w:rFonts w:ascii="Times New Roman" w:eastAsia="Garamond" w:hAnsi="Times New Roman" w:cs="Times New Roman"/>
        </w:rPr>
        <w:t xml:space="preserve">Students may be brought on at the </w:t>
      </w:r>
      <w:r w:rsidR="3DCD1D58" w:rsidRPr="003B0389">
        <w:rPr>
          <w:rFonts w:ascii="Times New Roman" w:eastAsia="Garamond" w:hAnsi="Times New Roman" w:cs="Times New Roman"/>
        </w:rPr>
        <w:t xml:space="preserve">faculty </w:t>
      </w:r>
      <w:r w:rsidR="71EAD58A" w:rsidRPr="003B0389">
        <w:rPr>
          <w:rFonts w:ascii="Times New Roman" w:eastAsia="Garamond" w:hAnsi="Times New Roman" w:cs="Times New Roman"/>
        </w:rPr>
        <w:t xml:space="preserve">fellow </w:t>
      </w:r>
      <w:r w:rsidRPr="003B0389">
        <w:rPr>
          <w:rFonts w:ascii="Times New Roman" w:eastAsia="Garamond" w:hAnsi="Times New Roman" w:cs="Times New Roman"/>
        </w:rPr>
        <w:t xml:space="preserve">application stage or after </w:t>
      </w:r>
      <w:r w:rsidR="567BD299" w:rsidRPr="003B0389">
        <w:rPr>
          <w:rFonts w:ascii="Times New Roman" w:eastAsia="Garamond" w:hAnsi="Times New Roman" w:cs="Times New Roman"/>
        </w:rPr>
        <w:t>faculty fellows</w:t>
      </w:r>
      <w:r w:rsidRPr="003B0389">
        <w:rPr>
          <w:rFonts w:ascii="Times New Roman" w:eastAsia="Garamond" w:hAnsi="Times New Roman" w:cs="Times New Roman"/>
        </w:rPr>
        <w:t xml:space="preserve"> are accepted; the program can help with recruitment by sending out an open call </w:t>
      </w:r>
      <w:r w:rsidR="3A15E05E" w:rsidRPr="003B0389">
        <w:rPr>
          <w:rFonts w:ascii="Times New Roman" w:eastAsia="Garamond" w:hAnsi="Times New Roman" w:cs="Times New Roman"/>
        </w:rPr>
        <w:t>for accepted projects.</w:t>
      </w:r>
    </w:p>
    <w:p w14:paraId="5C8BEED4" w14:textId="5C917ACC" w:rsidR="2A6743F7" w:rsidRPr="003B0389" w:rsidRDefault="2A6743F7" w:rsidP="1D522B21">
      <w:pPr>
        <w:spacing w:after="0"/>
        <w:rPr>
          <w:rFonts w:ascii="Times New Roman" w:eastAsia="Garamond" w:hAnsi="Times New Roman" w:cs="Times New Roman"/>
        </w:rPr>
      </w:pPr>
    </w:p>
    <w:p w14:paraId="52CC5D86" w14:textId="30709093" w:rsidR="27AEAB3E" w:rsidRDefault="3A15E05E" w:rsidP="1D522B21">
      <w:pPr>
        <w:spacing w:after="0"/>
        <w:rPr>
          <w:rFonts w:ascii="Times New Roman" w:eastAsia="Garamond" w:hAnsi="Times New Roman" w:cs="Times New Roman"/>
          <w:b/>
          <w:bCs/>
        </w:rPr>
      </w:pPr>
      <w:r w:rsidRPr="003B0389">
        <w:rPr>
          <w:rFonts w:ascii="Times New Roman" w:eastAsia="Garamond" w:hAnsi="Times New Roman" w:cs="Times New Roman"/>
          <w:b/>
          <w:bCs/>
        </w:rPr>
        <w:t>Want t</w:t>
      </w:r>
      <w:r w:rsidR="27AEAB3E" w:rsidRPr="003B0389">
        <w:rPr>
          <w:rFonts w:ascii="Times New Roman" w:eastAsia="Garamond" w:hAnsi="Times New Roman" w:cs="Times New Roman"/>
          <w:b/>
          <w:bCs/>
        </w:rPr>
        <w:t>o learn more</w:t>
      </w:r>
      <w:r w:rsidR="55E59606" w:rsidRPr="003B0389">
        <w:rPr>
          <w:rFonts w:ascii="Times New Roman" w:eastAsia="Garamond" w:hAnsi="Times New Roman" w:cs="Times New Roman"/>
          <w:b/>
          <w:bCs/>
        </w:rPr>
        <w:t>?</w:t>
      </w:r>
    </w:p>
    <w:p w14:paraId="696720D5" w14:textId="77777777" w:rsidR="00971413" w:rsidRPr="003B0389" w:rsidRDefault="00971413" w:rsidP="1D522B21">
      <w:pPr>
        <w:spacing w:after="0"/>
        <w:rPr>
          <w:rFonts w:ascii="Times New Roman" w:eastAsia="Garamond" w:hAnsi="Times New Roman" w:cs="Times New Roman"/>
          <w:b/>
          <w:bCs/>
        </w:rPr>
      </w:pPr>
    </w:p>
    <w:p w14:paraId="3E2324AA" w14:textId="03C26F27" w:rsidR="5AA83EE2" w:rsidRPr="003B0389" w:rsidRDefault="55E59606" w:rsidP="1D522B21">
      <w:pPr>
        <w:pStyle w:val="ListParagraph"/>
        <w:numPr>
          <w:ilvl w:val="0"/>
          <w:numId w:val="2"/>
        </w:numPr>
        <w:spacing w:after="0"/>
        <w:rPr>
          <w:rFonts w:ascii="Times New Roman" w:eastAsia="Garamond" w:hAnsi="Times New Roman" w:cs="Times New Roman"/>
          <w:b/>
          <w:bCs/>
        </w:rPr>
      </w:pPr>
      <w:r w:rsidRPr="003B0389">
        <w:rPr>
          <w:rFonts w:ascii="Times New Roman" w:eastAsia="Garamond" w:hAnsi="Times New Roman" w:cs="Times New Roman"/>
        </w:rPr>
        <w:t xml:space="preserve">Explore the </w:t>
      </w:r>
      <w:hyperlink r:id="rId9">
        <w:r w:rsidRPr="003B0389">
          <w:rPr>
            <w:rStyle w:val="Hyperlink"/>
            <w:rFonts w:ascii="Times New Roman" w:eastAsia="Garamond" w:hAnsi="Times New Roman" w:cs="Times New Roman"/>
          </w:rPr>
          <w:t>PRF website</w:t>
        </w:r>
      </w:hyperlink>
      <w:r w:rsidRPr="003B0389">
        <w:rPr>
          <w:rFonts w:ascii="Times New Roman" w:eastAsia="Garamond" w:hAnsi="Times New Roman" w:cs="Times New Roman"/>
        </w:rPr>
        <w:t xml:space="preserve"> for descriptions of past projects</w:t>
      </w:r>
      <w:r w:rsidR="5DEF9C6A" w:rsidRPr="003B0389">
        <w:rPr>
          <w:rFonts w:ascii="Times New Roman" w:eastAsia="Garamond" w:hAnsi="Times New Roman" w:cs="Times New Roman"/>
        </w:rPr>
        <w:t xml:space="preserve"> (</w:t>
      </w:r>
      <w:hyperlink r:id="rId10">
        <w:r w:rsidR="5DEF9C6A" w:rsidRPr="003B0389">
          <w:rPr>
            <w:rStyle w:val="Hyperlink"/>
            <w:rFonts w:ascii="Times New Roman" w:eastAsia="Garamond" w:hAnsi="Times New Roman" w:cs="Times New Roman"/>
          </w:rPr>
          <w:t>2019-20</w:t>
        </w:r>
      </w:hyperlink>
      <w:r w:rsidR="5DEF9C6A" w:rsidRPr="003B0389">
        <w:rPr>
          <w:rFonts w:ascii="Times New Roman" w:eastAsia="Garamond" w:hAnsi="Times New Roman" w:cs="Times New Roman"/>
        </w:rPr>
        <w:t xml:space="preserve">; </w:t>
      </w:r>
      <w:hyperlink r:id="rId11">
        <w:r w:rsidR="5DEF9C6A" w:rsidRPr="003B0389">
          <w:rPr>
            <w:rStyle w:val="Hyperlink"/>
            <w:rFonts w:ascii="Times New Roman" w:eastAsia="Garamond" w:hAnsi="Times New Roman" w:cs="Times New Roman"/>
          </w:rPr>
          <w:t>2020-21</w:t>
        </w:r>
      </w:hyperlink>
      <w:r w:rsidR="5DEF9C6A" w:rsidRPr="003B0389">
        <w:rPr>
          <w:rFonts w:ascii="Times New Roman" w:eastAsia="Garamond" w:hAnsi="Times New Roman" w:cs="Times New Roman"/>
        </w:rPr>
        <w:t xml:space="preserve">; </w:t>
      </w:r>
      <w:hyperlink r:id="rId12">
        <w:r w:rsidR="5DEF9C6A" w:rsidRPr="003B0389">
          <w:rPr>
            <w:rStyle w:val="Hyperlink"/>
            <w:rFonts w:ascii="Times New Roman" w:eastAsia="Garamond" w:hAnsi="Times New Roman" w:cs="Times New Roman"/>
          </w:rPr>
          <w:t>2021-22</w:t>
        </w:r>
      </w:hyperlink>
      <w:r w:rsidR="5DEF9C6A" w:rsidRPr="003B0389">
        <w:rPr>
          <w:rFonts w:ascii="Times New Roman" w:eastAsia="Garamond" w:hAnsi="Times New Roman" w:cs="Times New Roman"/>
        </w:rPr>
        <w:t>)</w:t>
      </w:r>
    </w:p>
    <w:p w14:paraId="1ACC7D0A" w14:textId="0617E6DB" w:rsidR="5AA83EE2" w:rsidRPr="003B0389" w:rsidRDefault="003B0389" w:rsidP="1D522B21">
      <w:pPr>
        <w:pStyle w:val="ListParagraph"/>
        <w:numPr>
          <w:ilvl w:val="0"/>
          <w:numId w:val="2"/>
        </w:numPr>
        <w:spacing w:after="0"/>
        <w:rPr>
          <w:rFonts w:ascii="Times New Roman" w:eastAsia="Garamond" w:hAnsi="Times New Roman" w:cs="Times New Roman"/>
          <w:b/>
          <w:bCs/>
        </w:rPr>
      </w:pPr>
      <w:r w:rsidRPr="5AA380C9">
        <w:rPr>
          <w:rFonts w:ascii="Times New Roman" w:eastAsia="Garamond" w:hAnsi="Times New Roman" w:cs="Times New Roman"/>
        </w:rPr>
        <w:t xml:space="preserve">Drop </w:t>
      </w:r>
      <w:proofErr w:type="gramStart"/>
      <w:r w:rsidRPr="5AA380C9">
        <w:rPr>
          <w:rFonts w:ascii="Times New Roman" w:eastAsia="Garamond" w:hAnsi="Times New Roman" w:cs="Times New Roman"/>
        </w:rPr>
        <w:t>in to</w:t>
      </w:r>
      <w:proofErr w:type="gramEnd"/>
      <w:r w:rsidRPr="5AA380C9">
        <w:rPr>
          <w:rFonts w:ascii="Times New Roman" w:eastAsia="Garamond" w:hAnsi="Times New Roman" w:cs="Times New Roman"/>
        </w:rPr>
        <w:t xml:space="preserve"> our</w:t>
      </w:r>
      <w:r w:rsidR="0156E33F" w:rsidRPr="5AA380C9">
        <w:rPr>
          <w:rFonts w:ascii="Times New Roman" w:eastAsia="Garamond" w:hAnsi="Times New Roman" w:cs="Times New Roman"/>
        </w:rPr>
        <w:t xml:space="preserve"> informal</w:t>
      </w:r>
      <w:r w:rsidRPr="5AA380C9">
        <w:rPr>
          <w:rFonts w:ascii="Times New Roman" w:eastAsia="Garamond" w:hAnsi="Times New Roman" w:cs="Times New Roman"/>
        </w:rPr>
        <w:t xml:space="preserve"> </w:t>
      </w:r>
      <w:r w:rsidR="317D467F" w:rsidRPr="5AA380C9">
        <w:rPr>
          <w:rFonts w:ascii="Times New Roman" w:eastAsia="Garamond" w:hAnsi="Times New Roman" w:cs="Times New Roman"/>
        </w:rPr>
        <w:t>Q+A session: Monday 4/3 4</w:t>
      </w:r>
      <w:r w:rsidRPr="5AA380C9">
        <w:rPr>
          <w:rFonts w:ascii="Times New Roman" w:eastAsia="Garamond" w:hAnsi="Times New Roman" w:cs="Times New Roman"/>
        </w:rPr>
        <w:t>-5</w:t>
      </w:r>
      <w:r w:rsidR="317D467F" w:rsidRPr="5AA380C9">
        <w:rPr>
          <w:rFonts w:ascii="Times New Roman" w:eastAsia="Garamond" w:hAnsi="Times New Roman" w:cs="Times New Roman"/>
        </w:rPr>
        <w:t>pm</w:t>
      </w:r>
      <w:r w:rsidR="355EA67B" w:rsidRPr="5AA380C9">
        <w:rPr>
          <w:rFonts w:ascii="Times New Roman" w:eastAsia="Garamond" w:hAnsi="Times New Roman" w:cs="Times New Roman"/>
        </w:rPr>
        <w:t>, DB 202</w:t>
      </w:r>
    </w:p>
    <w:p w14:paraId="3E3143D8" w14:textId="31F30C28" w:rsidR="17364F7C" w:rsidRPr="003B0389" w:rsidRDefault="17364F7C" w:rsidP="1D522B21">
      <w:pPr>
        <w:pStyle w:val="ListParagraph"/>
        <w:numPr>
          <w:ilvl w:val="0"/>
          <w:numId w:val="2"/>
        </w:numPr>
        <w:spacing w:after="0"/>
        <w:rPr>
          <w:rFonts w:ascii="Times New Roman" w:eastAsia="Garamond" w:hAnsi="Times New Roman" w:cs="Times New Roman"/>
          <w:b/>
          <w:bCs/>
        </w:rPr>
      </w:pPr>
      <w:r w:rsidRPr="003B0389">
        <w:rPr>
          <w:rFonts w:ascii="Times New Roman" w:eastAsia="Garamond" w:hAnsi="Times New Roman" w:cs="Times New Roman"/>
        </w:rPr>
        <w:t>Reach out to program directors Jen McDaneld (</w:t>
      </w:r>
      <w:hyperlink r:id="rId13">
        <w:r w:rsidRPr="003B0389">
          <w:rPr>
            <w:rStyle w:val="Hyperlink"/>
            <w:rFonts w:ascii="Times New Roman" w:eastAsia="Garamond" w:hAnsi="Times New Roman" w:cs="Times New Roman"/>
          </w:rPr>
          <w:t>mcdaneld@up.edu</w:t>
        </w:r>
      </w:hyperlink>
      <w:r w:rsidRPr="003B0389">
        <w:rPr>
          <w:rFonts w:ascii="Times New Roman" w:eastAsia="Garamond" w:hAnsi="Times New Roman" w:cs="Times New Roman"/>
        </w:rPr>
        <w:t>) or Molly Hiro (</w:t>
      </w:r>
      <w:hyperlink r:id="rId14">
        <w:r w:rsidRPr="003B0389">
          <w:rPr>
            <w:rStyle w:val="Hyperlink"/>
            <w:rFonts w:ascii="Times New Roman" w:eastAsia="Garamond" w:hAnsi="Times New Roman" w:cs="Times New Roman"/>
          </w:rPr>
          <w:t>hiro@up.edu</w:t>
        </w:r>
      </w:hyperlink>
      <w:r w:rsidRPr="003B0389">
        <w:rPr>
          <w:rFonts w:ascii="Times New Roman" w:eastAsia="Garamond" w:hAnsi="Times New Roman" w:cs="Times New Roman"/>
        </w:rPr>
        <w:t xml:space="preserve">) </w:t>
      </w:r>
    </w:p>
    <w:p w14:paraId="26C62339" w14:textId="1BF732CB" w:rsidR="1D522B21" w:rsidRPr="003B0389" w:rsidRDefault="1D522B21" w:rsidP="1D522B21">
      <w:pPr>
        <w:spacing w:after="0"/>
        <w:rPr>
          <w:rFonts w:ascii="Times New Roman" w:eastAsia="Garamond" w:hAnsi="Times New Roman" w:cs="Times New Roman"/>
          <w:b/>
          <w:bCs/>
        </w:rPr>
      </w:pPr>
    </w:p>
    <w:p w14:paraId="023D4FC0" w14:textId="3CAA75F1" w:rsidR="2A6743F7" w:rsidRDefault="6B96430B" w:rsidP="1D522B21">
      <w:pPr>
        <w:spacing w:after="0"/>
        <w:rPr>
          <w:rFonts w:ascii="Times New Roman" w:eastAsia="Garamond" w:hAnsi="Times New Roman" w:cs="Times New Roman"/>
          <w:b/>
          <w:bCs/>
        </w:rPr>
      </w:pPr>
      <w:r w:rsidRPr="5AA380C9">
        <w:rPr>
          <w:rFonts w:ascii="Times New Roman" w:eastAsia="Garamond" w:hAnsi="Times New Roman" w:cs="Times New Roman"/>
          <w:b/>
          <w:bCs/>
        </w:rPr>
        <w:t>Applications due: T 4/18</w:t>
      </w:r>
    </w:p>
    <w:p w14:paraId="66624DAA" w14:textId="77777777" w:rsidR="00971413" w:rsidRPr="003B0389" w:rsidRDefault="00971413" w:rsidP="1D522B21">
      <w:pPr>
        <w:spacing w:after="0"/>
        <w:rPr>
          <w:rFonts w:ascii="Times New Roman" w:eastAsia="Garamond" w:hAnsi="Times New Roman" w:cs="Times New Roman"/>
          <w:b/>
          <w:bCs/>
        </w:rPr>
      </w:pPr>
    </w:p>
    <w:p w14:paraId="07B6258F" w14:textId="7941AA87" w:rsidR="6440323E" w:rsidRPr="003B0389" w:rsidRDefault="6440323E" w:rsidP="1D522B21">
      <w:pPr>
        <w:spacing w:after="0"/>
        <w:rPr>
          <w:rFonts w:ascii="Times New Roman" w:eastAsia="Garamond" w:hAnsi="Times New Roman" w:cs="Times New Roman"/>
        </w:rPr>
      </w:pPr>
      <w:r w:rsidRPr="5AA380C9">
        <w:rPr>
          <w:rFonts w:ascii="Times New Roman" w:eastAsia="Garamond" w:hAnsi="Times New Roman" w:cs="Times New Roman"/>
        </w:rPr>
        <w:t xml:space="preserve">Send the </w:t>
      </w:r>
      <w:r w:rsidR="7B679755" w:rsidRPr="5AA380C9">
        <w:rPr>
          <w:rFonts w:ascii="Times New Roman" w:eastAsia="Garamond" w:hAnsi="Times New Roman" w:cs="Times New Roman"/>
        </w:rPr>
        <w:t>attached</w:t>
      </w:r>
      <w:r w:rsidRPr="5AA380C9">
        <w:rPr>
          <w:rFonts w:ascii="Times New Roman" w:eastAsia="Garamond" w:hAnsi="Times New Roman" w:cs="Times New Roman"/>
        </w:rPr>
        <w:t xml:space="preserve"> </w:t>
      </w:r>
      <w:r w:rsidR="7B679755" w:rsidRPr="5AA380C9">
        <w:rPr>
          <w:rFonts w:ascii="Times New Roman" w:eastAsia="Garamond" w:hAnsi="Times New Roman" w:cs="Times New Roman"/>
        </w:rPr>
        <w:t xml:space="preserve">application </w:t>
      </w:r>
      <w:r w:rsidRPr="5AA380C9">
        <w:rPr>
          <w:rFonts w:ascii="Times New Roman" w:eastAsia="Garamond" w:hAnsi="Times New Roman" w:cs="Times New Roman"/>
        </w:rPr>
        <w:t>to Jen McDaneld (</w:t>
      </w:r>
      <w:hyperlink r:id="rId15">
        <w:r w:rsidRPr="5AA380C9">
          <w:rPr>
            <w:rStyle w:val="Hyperlink"/>
            <w:rFonts w:ascii="Times New Roman" w:eastAsia="Garamond" w:hAnsi="Times New Roman" w:cs="Times New Roman"/>
          </w:rPr>
          <w:t>mcdaneld@up.edu</w:t>
        </w:r>
      </w:hyperlink>
      <w:r w:rsidRPr="5AA380C9">
        <w:rPr>
          <w:rFonts w:ascii="Times New Roman" w:eastAsia="Garamond" w:hAnsi="Times New Roman" w:cs="Times New Roman"/>
        </w:rPr>
        <w:t>) and Molly Hiro (</w:t>
      </w:r>
      <w:hyperlink r:id="rId16">
        <w:r w:rsidRPr="5AA380C9">
          <w:rPr>
            <w:rStyle w:val="Hyperlink"/>
            <w:rFonts w:ascii="Times New Roman" w:eastAsia="Garamond" w:hAnsi="Times New Roman" w:cs="Times New Roman"/>
          </w:rPr>
          <w:t>hiro@up.edu</w:t>
        </w:r>
      </w:hyperlink>
      <w:r w:rsidRPr="5AA380C9">
        <w:rPr>
          <w:rFonts w:ascii="Times New Roman" w:eastAsia="Garamond" w:hAnsi="Times New Roman" w:cs="Times New Roman"/>
        </w:rPr>
        <w:t xml:space="preserve">) by </w:t>
      </w:r>
      <w:r w:rsidR="4657D248" w:rsidRPr="5AA380C9">
        <w:rPr>
          <w:rFonts w:ascii="Times New Roman" w:eastAsia="Garamond" w:hAnsi="Times New Roman" w:cs="Times New Roman"/>
        </w:rPr>
        <w:t>T April 1</w:t>
      </w:r>
      <w:r w:rsidR="618D8509" w:rsidRPr="5AA380C9">
        <w:rPr>
          <w:rFonts w:ascii="Times New Roman" w:eastAsia="Garamond" w:hAnsi="Times New Roman" w:cs="Times New Roman"/>
        </w:rPr>
        <w:t>8</w:t>
      </w:r>
      <w:r w:rsidR="183C2789" w:rsidRPr="5AA380C9">
        <w:rPr>
          <w:rFonts w:ascii="Times New Roman" w:eastAsia="Garamond" w:hAnsi="Times New Roman" w:cs="Times New Roman"/>
        </w:rPr>
        <w:t>.</w:t>
      </w:r>
      <w:r w:rsidR="11C9E442" w:rsidRPr="5AA380C9">
        <w:rPr>
          <w:rFonts w:ascii="Times New Roman" w:eastAsia="Garamond" w:hAnsi="Times New Roman" w:cs="Times New Roman"/>
        </w:rPr>
        <w:t xml:space="preserve"> Applications will be evaluated based on how well-developed </w:t>
      </w:r>
      <w:r w:rsidR="3546FD71" w:rsidRPr="5AA380C9">
        <w:rPr>
          <w:rFonts w:ascii="Times New Roman" w:eastAsia="Garamond" w:hAnsi="Times New Roman" w:cs="Times New Roman"/>
        </w:rPr>
        <w:t xml:space="preserve">and relevant to the theme “Engaging Portland” </w:t>
      </w:r>
      <w:r w:rsidR="11C9E442" w:rsidRPr="5AA380C9">
        <w:rPr>
          <w:rFonts w:ascii="Times New Roman" w:eastAsia="Garamond" w:hAnsi="Times New Roman" w:cs="Times New Roman"/>
        </w:rPr>
        <w:t xml:space="preserve">the project ideas are and how clearly </w:t>
      </w:r>
      <w:r w:rsidR="5CA5C99B" w:rsidRPr="5AA380C9">
        <w:rPr>
          <w:rFonts w:ascii="Times New Roman" w:eastAsia="Garamond" w:hAnsi="Times New Roman" w:cs="Times New Roman"/>
        </w:rPr>
        <w:t xml:space="preserve">the </w:t>
      </w:r>
      <w:r w:rsidR="11C9E442" w:rsidRPr="5AA380C9">
        <w:rPr>
          <w:rFonts w:ascii="Times New Roman" w:eastAsia="Garamond" w:hAnsi="Times New Roman" w:cs="Times New Roman"/>
        </w:rPr>
        <w:t>outcomes are framed as public-facing</w:t>
      </w:r>
      <w:r w:rsidR="4117DA99" w:rsidRPr="5AA380C9">
        <w:rPr>
          <w:rFonts w:ascii="Times New Roman" w:eastAsia="Garamond" w:hAnsi="Times New Roman" w:cs="Times New Roman"/>
        </w:rPr>
        <w:t xml:space="preserve"> and/or community engaged</w:t>
      </w:r>
      <w:r w:rsidR="11C9E442" w:rsidRPr="5AA380C9">
        <w:rPr>
          <w:rFonts w:ascii="Times New Roman" w:eastAsia="Garamond" w:hAnsi="Times New Roman" w:cs="Times New Roman"/>
        </w:rPr>
        <w:t>. In the interest of getting as many UP faculty involved</w:t>
      </w:r>
      <w:r w:rsidR="024681DD" w:rsidRPr="5AA380C9">
        <w:rPr>
          <w:rFonts w:ascii="Times New Roman" w:eastAsia="Garamond" w:hAnsi="Times New Roman" w:cs="Times New Roman"/>
        </w:rPr>
        <w:t xml:space="preserve"> in PRF</w:t>
      </w:r>
      <w:r w:rsidR="11C9E442" w:rsidRPr="5AA380C9">
        <w:rPr>
          <w:rFonts w:ascii="Times New Roman" w:eastAsia="Garamond" w:hAnsi="Times New Roman" w:cs="Times New Roman"/>
        </w:rPr>
        <w:t xml:space="preserve"> as possible, faculty who have not previ</w:t>
      </w:r>
      <w:r w:rsidR="6B00EEBF" w:rsidRPr="5AA380C9">
        <w:rPr>
          <w:rFonts w:ascii="Times New Roman" w:eastAsia="Garamond" w:hAnsi="Times New Roman" w:cs="Times New Roman"/>
        </w:rPr>
        <w:t xml:space="preserve">ously participated may </w:t>
      </w:r>
      <w:r w:rsidR="003B0389" w:rsidRPr="5AA380C9">
        <w:rPr>
          <w:rFonts w:ascii="Times New Roman" w:eastAsia="Garamond" w:hAnsi="Times New Roman" w:cs="Times New Roman"/>
        </w:rPr>
        <w:t>receive preference</w:t>
      </w:r>
      <w:r w:rsidR="6B00EEBF" w:rsidRPr="5AA380C9">
        <w:rPr>
          <w:rFonts w:ascii="Times New Roman" w:eastAsia="Garamond" w:hAnsi="Times New Roman" w:cs="Times New Roman"/>
        </w:rPr>
        <w:t xml:space="preserve">. </w:t>
      </w:r>
    </w:p>
    <w:p w14:paraId="226D2938" w14:textId="581610EE" w:rsidR="2A6743F7" w:rsidRPr="003B0389" w:rsidRDefault="2A6743F7">
      <w:pPr>
        <w:rPr>
          <w:rFonts w:ascii="Times New Roman" w:hAnsi="Times New Roman" w:cs="Times New Roman"/>
        </w:rPr>
      </w:pPr>
      <w:r w:rsidRPr="003B0389">
        <w:rPr>
          <w:rFonts w:ascii="Times New Roman" w:hAnsi="Times New Roman" w:cs="Times New Roman"/>
        </w:rPr>
        <w:br w:type="page"/>
      </w:r>
    </w:p>
    <w:p w14:paraId="58523B66" w14:textId="7A4233FC" w:rsidR="6A2F3339" w:rsidRPr="003B0389" w:rsidRDefault="6A2F3339" w:rsidP="2A6743F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3B0389">
        <w:rPr>
          <w:rFonts w:ascii="Times New Roman" w:eastAsia="Times New Roman" w:hAnsi="Times New Roman" w:cs="Times New Roman"/>
          <w:b/>
          <w:bCs/>
        </w:rPr>
        <w:lastRenderedPageBreak/>
        <w:t>PRF 23-24</w:t>
      </w:r>
    </w:p>
    <w:p w14:paraId="7B54A102" w14:textId="48974148" w:rsidR="6A2F3339" w:rsidRPr="003B0389" w:rsidRDefault="6A2F3339" w:rsidP="2A6743F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3B0389">
        <w:rPr>
          <w:rFonts w:ascii="Times New Roman" w:eastAsia="Times New Roman" w:hAnsi="Times New Roman" w:cs="Times New Roman"/>
          <w:b/>
          <w:bCs/>
        </w:rPr>
        <w:t>Engaging Portland</w:t>
      </w:r>
    </w:p>
    <w:p w14:paraId="47DCA51A" w14:textId="07B2EDB8" w:rsidR="6A2F3339" w:rsidRPr="003B0389" w:rsidRDefault="6A2F3339" w:rsidP="2A6743F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3B0389">
        <w:rPr>
          <w:rFonts w:ascii="Times New Roman" w:eastAsia="Times New Roman" w:hAnsi="Times New Roman" w:cs="Times New Roman"/>
          <w:b/>
          <w:bCs/>
        </w:rPr>
        <w:t>Faculty Fellow Application</w:t>
      </w:r>
    </w:p>
    <w:p w14:paraId="392FE450" w14:textId="334CD982" w:rsidR="530631C1" w:rsidRPr="003B0389" w:rsidRDefault="530631C1" w:rsidP="2A6743F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3B0389">
        <w:rPr>
          <w:rFonts w:ascii="Times New Roman" w:eastAsia="Times New Roman" w:hAnsi="Times New Roman" w:cs="Times New Roman"/>
          <w:b/>
          <w:bCs/>
        </w:rPr>
        <w:t xml:space="preserve">Due: </w:t>
      </w:r>
      <w:r w:rsidR="00A31918">
        <w:rPr>
          <w:rFonts w:ascii="Times New Roman" w:eastAsia="Times New Roman" w:hAnsi="Times New Roman" w:cs="Times New Roman"/>
          <w:b/>
          <w:bCs/>
        </w:rPr>
        <w:t>T 4/18</w:t>
      </w:r>
    </w:p>
    <w:p w14:paraId="513FEC34" w14:textId="276BFE05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1C251003" w14:textId="3AE79451" w:rsidR="183C2789" w:rsidRPr="003B0389" w:rsidRDefault="183C2789" w:rsidP="2A6743F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3B0389">
        <w:rPr>
          <w:rFonts w:ascii="Times New Roman" w:eastAsia="Times New Roman" w:hAnsi="Times New Roman" w:cs="Times New Roman"/>
          <w:b/>
          <w:bCs/>
        </w:rPr>
        <w:t>Title of project:</w:t>
      </w:r>
    </w:p>
    <w:p w14:paraId="0FE649A2" w14:textId="3EB9ADB1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16D4CD46" w14:textId="0CBAF995" w:rsidR="183C2789" w:rsidRPr="003B0389" w:rsidRDefault="183C2789" w:rsidP="2A6743F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3B0389">
        <w:rPr>
          <w:rFonts w:ascii="Times New Roman" w:eastAsia="Times New Roman" w:hAnsi="Times New Roman" w:cs="Times New Roman"/>
          <w:b/>
          <w:bCs/>
        </w:rPr>
        <w:t xml:space="preserve">Which track are you applying for? </w:t>
      </w:r>
    </w:p>
    <w:p w14:paraId="4AA09F26" w14:textId="58E55C2F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7EB397CD" w14:textId="351A75FC" w:rsidR="183C2789" w:rsidRPr="003B0389" w:rsidRDefault="183C2789" w:rsidP="2A6743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3B0389">
        <w:rPr>
          <w:rFonts w:ascii="Times New Roman" w:eastAsia="Times New Roman" w:hAnsi="Times New Roman" w:cs="Times New Roman"/>
        </w:rPr>
        <w:t xml:space="preserve">Undergraduate research project </w:t>
      </w:r>
    </w:p>
    <w:p w14:paraId="45EE63B5" w14:textId="1BE4DE57" w:rsidR="2A6743F7" w:rsidRPr="003B0389" w:rsidRDefault="2A6743F7" w:rsidP="2A6743F7">
      <w:pPr>
        <w:spacing w:after="0"/>
        <w:ind w:firstLine="720"/>
        <w:rPr>
          <w:rFonts w:ascii="Times New Roman" w:eastAsia="Times New Roman" w:hAnsi="Times New Roman" w:cs="Times New Roman"/>
        </w:rPr>
      </w:pPr>
    </w:p>
    <w:p w14:paraId="2477A34A" w14:textId="23DB839A" w:rsidR="183C2789" w:rsidRPr="003B0389" w:rsidRDefault="183C2789" w:rsidP="2A6743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3B0389">
        <w:rPr>
          <w:rFonts w:ascii="Times New Roman" w:eastAsia="Times New Roman" w:hAnsi="Times New Roman" w:cs="Times New Roman"/>
        </w:rPr>
        <w:t>or</w:t>
      </w:r>
    </w:p>
    <w:p w14:paraId="5536E0C3" w14:textId="17B46464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48D1794D" w14:textId="4911F474" w:rsidR="183C2789" w:rsidRPr="003B0389" w:rsidRDefault="183C2789" w:rsidP="2A6743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3B0389">
        <w:rPr>
          <w:rFonts w:ascii="Times New Roman" w:eastAsia="Times New Roman" w:hAnsi="Times New Roman" w:cs="Times New Roman"/>
        </w:rPr>
        <w:t xml:space="preserve">Curriculum development project </w:t>
      </w:r>
    </w:p>
    <w:p w14:paraId="52394A73" w14:textId="25F74E49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664ADF3E" w14:textId="480CE07D" w:rsidR="183C2789" w:rsidRPr="003B0389" w:rsidRDefault="183C2789" w:rsidP="2A6743F7">
      <w:pPr>
        <w:spacing w:after="0"/>
        <w:rPr>
          <w:rFonts w:ascii="Times New Roman" w:eastAsia="Times New Roman" w:hAnsi="Times New Roman" w:cs="Times New Roman"/>
        </w:rPr>
      </w:pPr>
      <w:r w:rsidRPr="003B0389">
        <w:rPr>
          <w:rFonts w:ascii="Times New Roman" w:eastAsia="Times New Roman" w:hAnsi="Times New Roman" w:cs="Times New Roman"/>
          <w:b/>
          <w:bCs/>
        </w:rPr>
        <w:t>Name(s)/Department</w:t>
      </w:r>
      <w:r w:rsidR="66666B59" w:rsidRPr="003B0389">
        <w:rPr>
          <w:rFonts w:ascii="Times New Roman" w:eastAsia="Times New Roman" w:hAnsi="Times New Roman" w:cs="Times New Roman"/>
          <w:b/>
          <w:bCs/>
        </w:rPr>
        <w:t>(</w:t>
      </w:r>
      <w:r w:rsidRPr="003B0389">
        <w:rPr>
          <w:rFonts w:ascii="Times New Roman" w:eastAsia="Times New Roman" w:hAnsi="Times New Roman" w:cs="Times New Roman"/>
          <w:b/>
          <w:bCs/>
        </w:rPr>
        <w:t>s</w:t>
      </w:r>
      <w:r w:rsidR="3442ADE7" w:rsidRPr="003B0389">
        <w:rPr>
          <w:rFonts w:ascii="Times New Roman" w:eastAsia="Times New Roman" w:hAnsi="Times New Roman" w:cs="Times New Roman"/>
          <w:b/>
          <w:bCs/>
        </w:rPr>
        <w:t>)</w:t>
      </w:r>
      <w:r w:rsidRPr="003B0389">
        <w:rPr>
          <w:rFonts w:ascii="Times New Roman" w:eastAsia="Times New Roman" w:hAnsi="Times New Roman" w:cs="Times New Roman"/>
          <w:b/>
          <w:bCs/>
        </w:rPr>
        <w:t xml:space="preserve"> of faculty members working on project: </w:t>
      </w:r>
      <w:r w:rsidR="6440323E" w:rsidRPr="003B0389">
        <w:rPr>
          <w:rFonts w:ascii="Times New Roman" w:eastAsia="Times New Roman" w:hAnsi="Times New Roman" w:cs="Times New Roman"/>
        </w:rPr>
        <w:t xml:space="preserve"> </w:t>
      </w:r>
    </w:p>
    <w:p w14:paraId="6A83CB08" w14:textId="5DCDBD3F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354EE665" w14:textId="4084FD42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686022AE" w14:textId="56AC868A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759C38B4" w14:textId="7CAF14E0" w:rsidR="3CB4790A" w:rsidRPr="003B0389" w:rsidRDefault="3CB4790A" w:rsidP="2A6743F7">
      <w:pPr>
        <w:spacing w:after="0"/>
        <w:rPr>
          <w:rFonts w:ascii="Times New Roman" w:eastAsia="Times New Roman" w:hAnsi="Times New Roman" w:cs="Times New Roman"/>
        </w:rPr>
      </w:pPr>
      <w:r w:rsidRPr="003B0389">
        <w:rPr>
          <w:rFonts w:ascii="Times New Roman" w:eastAsia="Times New Roman" w:hAnsi="Times New Roman" w:cs="Times New Roman"/>
          <w:b/>
          <w:bCs/>
        </w:rPr>
        <w:t xml:space="preserve">Do you have students </w:t>
      </w:r>
      <w:r w:rsidR="5316C5F6" w:rsidRPr="003B0389">
        <w:rPr>
          <w:rFonts w:ascii="Times New Roman" w:eastAsia="Times New Roman" w:hAnsi="Times New Roman" w:cs="Times New Roman"/>
          <w:b/>
          <w:bCs/>
        </w:rPr>
        <w:t>who have agreed to</w:t>
      </w:r>
      <w:r w:rsidRPr="003B0389">
        <w:rPr>
          <w:rFonts w:ascii="Times New Roman" w:eastAsia="Times New Roman" w:hAnsi="Times New Roman" w:cs="Times New Roman"/>
          <w:b/>
          <w:bCs/>
        </w:rPr>
        <w:t xml:space="preserve"> </w:t>
      </w:r>
      <w:r w:rsidR="7036031F" w:rsidRPr="003B0389">
        <w:rPr>
          <w:rFonts w:ascii="Times New Roman" w:eastAsia="Times New Roman" w:hAnsi="Times New Roman" w:cs="Times New Roman"/>
          <w:b/>
          <w:bCs/>
        </w:rPr>
        <w:t xml:space="preserve">serve as your student </w:t>
      </w:r>
      <w:proofErr w:type="gramStart"/>
      <w:r w:rsidR="7036031F" w:rsidRPr="003B0389">
        <w:rPr>
          <w:rFonts w:ascii="Times New Roman" w:eastAsia="Times New Roman" w:hAnsi="Times New Roman" w:cs="Times New Roman"/>
          <w:b/>
          <w:bCs/>
        </w:rPr>
        <w:t>fellows</w:t>
      </w:r>
      <w:r w:rsidRPr="003B0389">
        <w:rPr>
          <w:rFonts w:ascii="Times New Roman" w:eastAsia="Times New Roman" w:hAnsi="Times New Roman" w:cs="Times New Roman"/>
          <w:b/>
          <w:bCs/>
        </w:rPr>
        <w:t>?</w:t>
      </w:r>
      <w:r w:rsidR="62056204" w:rsidRPr="003B0389">
        <w:rPr>
          <w:rFonts w:ascii="Times New Roman" w:eastAsia="Times New Roman" w:hAnsi="Times New Roman" w:cs="Times New Roman"/>
          <w:b/>
          <w:bCs/>
        </w:rPr>
        <w:t>*</w:t>
      </w:r>
      <w:proofErr w:type="gramEnd"/>
      <w:r w:rsidRPr="003B0389">
        <w:rPr>
          <w:rFonts w:ascii="Times New Roman" w:eastAsia="Times New Roman" w:hAnsi="Times New Roman" w:cs="Times New Roman"/>
          <w:b/>
          <w:bCs/>
        </w:rPr>
        <w:t xml:space="preserve"> </w:t>
      </w:r>
      <w:r w:rsidRPr="003B0389">
        <w:rPr>
          <w:rFonts w:ascii="Times New Roman" w:eastAsia="Times New Roman" w:hAnsi="Times New Roman" w:cs="Times New Roman"/>
        </w:rPr>
        <w:t>If so, include their names/years/majors below:</w:t>
      </w:r>
    </w:p>
    <w:p w14:paraId="64A83FC6" w14:textId="485662C7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6B0D95D8" w14:textId="31E5CA8A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5D863BED" w14:textId="103484B7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39A2CDB1" w14:textId="0E8C3A86" w:rsidR="226D8207" w:rsidRPr="003B0389" w:rsidRDefault="226D8207" w:rsidP="2A6743F7">
      <w:pPr>
        <w:spacing w:after="0"/>
        <w:rPr>
          <w:rFonts w:ascii="Times New Roman" w:eastAsia="Times New Roman" w:hAnsi="Times New Roman" w:cs="Times New Roman"/>
        </w:rPr>
      </w:pPr>
      <w:r w:rsidRPr="5AA380C9">
        <w:rPr>
          <w:rFonts w:ascii="Times New Roman" w:eastAsia="Times New Roman" w:hAnsi="Times New Roman" w:cs="Times New Roman"/>
          <w:b/>
          <w:bCs/>
        </w:rPr>
        <w:t>Description of project (</w:t>
      </w:r>
      <w:r w:rsidR="07BE45C5" w:rsidRPr="5AA380C9">
        <w:rPr>
          <w:rFonts w:ascii="Times New Roman" w:eastAsia="Times New Roman" w:hAnsi="Times New Roman" w:cs="Times New Roman"/>
          <w:b/>
          <w:bCs/>
        </w:rPr>
        <w:t xml:space="preserve">maximum 500 </w:t>
      </w:r>
      <w:r w:rsidRPr="5AA380C9">
        <w:rPr>
          <w:rFonts w:ascii="Times New Roman" w:eastAsia="Times New Roman" w:hAnsi="Times New Roman" w:cs="Times New Roman"/>
          <w:b/>
          <w:bCs/>
        </w:rPr>
        <w:t>words):</w:t>
      </w:r>
      <w:r w:rsidRPr="5AA380C9">
        <w:rPr>
          <w:rFonts w:ascii="Times New Roman" w:eastAsia="Times New Roman" w:hAnsi="Times New Roman" w:cs="Times New Roman"/>
        </w:rPr>
        <w:t xml:space="preserve"> Describe the topic of the research or curricular project, its scope, and</w:t>
      </w:r>
      <w:r w:rsidR="5AABD0D4" w:rsidRPr="5AA380C9">
        <w:rPr>
          <w:rFonts w:ascii="Times New Roman" w:eastAsia="Times New Roman" w:hAnsi="Times New Roman" w:cs="Times New Roman"/>
        </w:rPr>
        <w:t xml:space="preserve"> how it relates to the theme “Engaging Portland.”</w:t>
      </w:r>
      <w:r w:rsidRPr="5AA380C9">
        <w:rPr>
          <w:rFonts w:ascii="Times New Roman" w:eastAsia="Times New Roman" w:hAnsi="Times New Roman" w:cs="Times New Roman"/>
        </w:rPr>
        <w:t xml:space="preserve"> </w:t>
      </w:r>
    </w:p>
    <w:p w14:paraId="671A7F11" w14:textId="3036348A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2627D80A" w14:textId="2BF1C2A5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531ED509" w14:textId="5C371AC9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74E4F857" w14:textId="75876638" w:rsidR="61126738" w:rsidRPr="003B0389" w:rsidRDefault="61126738" w:rsidP="2A6743F7">
      <w:pPr>
        <w:spacing w:after="0"/>
        <w:rPr>
          <w:rFonts w:ascii="Times New Roman" w:eastAsia="Times New Roman" w:hAnsi="Times New Roman" w:cs="Times New Roman"/>
        </w:rPr>
      </w:pPr>
      <w:r w:rsidRPr="003B0389">
        <w:rPr>
          <w:rFonts w:ascii="Times New Roman" w:eastAsia="Times New Roman" w:hAnsi="Times New Roman" w:cs="Times New Roman"/>
          <w:b/>
          <w:bCs/>
        </w:rPr>
        <w:t>Potential Outputs, Activities, and Public Engagement:</w:t>
      </w:r>
      <w:r w:rsidRPr="003B0389">
        <w:rPr>
          <w:rFonts w:ascii="Times New Roman" w:eastAsia="Times New Roman" w:hAnsi="Times New Roman" w:cs="Times New Roman"/>
        </w:rPr>
        <w:t xml:space="preserve"> Describe the potential public-facing outcomes or curricular elements you hope to develop and how you plan to develop them. </w:t>
      </w:r>
    </w:p>
    <w:p w14:paraId="24EBA75B" w14:textId="0D633B72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7444F3CC" w14:textId="0D9FFBCF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3F10470E" w14:textId="76215A85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31257D0A" w14:textId="5817B155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0D304CFE" w14:textId="473F435C" w:rsidR="10F68F63" w:rsidRPr="003B0389" w:rsidRDefault="10F68F63" w:rsidP="2A6743F7">
      <w:pPr>
        <w:spacing w:after="0"/>
        <w:rPr>
          <w:rFonts w:ascii="Times New Roman" w:eastAsia="Times New Roman" w:hAnsi="Times New Roman" w:cs="Times New Roman"/>
        </w:rPr>
      </w:pPr>
      <w:r w:rsidRPr="003B0389">
        <w:rPr>
          <w:rFonts w:ascii="Times New Roman" w:eastAsia="Times New Roman" w:hAnsi="Times New Roman" w:cs="Times New Roman"/>
          <w:b/>
          <w:bCs/>
        </w:rPr>
        <w:t xml:space="preserve">*Note: </w:t>
      </w:r>
      <w:r w:rsidRPr="003B0389">
        <w:rPr>
          <w:rFonts w:ascii="Times New Roman" w:eastAsia="Times New Roman" w:hAnsi="Times New Roman" w:cs="Times New Roman"/>
        </w:rPr>
        <w:t>you need not have identified student fellows at the time of applying, but you will need to have recruited them by</w:t>
      </w:r>
      <w:r w:rsidR="2C10DB45" w:rsidRPr="003B0389">
        <w:rPr>
          <w:rFonts w:ascii="Times New Roman" w:eastAsia="Times New Roman" w:hAnsi="Times New Roman" w:cs="Times New Roman"/>
        </w:rPr>
        <w:t xml:space="preserve"> no later than mid-August 2023—so they can register for the readings course before the semester begins</w:t>
      </w:r>
      <w:r w:rsidR="76EE26E7" w:rsidRPr="003B0389">
        <w:rPr>
          <w:rFonts w:ascii="Times New Roman" w:eastAsia="Times New Roman" w:hAnsi="Times New Roman" w:cs="Times New Roman"/>
        </w:rPr>
        <w:t xml:space="preserve">. The program can help with recruitment by sending out an open call for student participants for each project. </w:t>
      </w:r>
    </w:p>
    <w:p w14:paraId="39F9680D" w14:textId="5C8BAB48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7C170636" w14:textId="7EC7C7D9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67944BAC" w14:textId="65EE9770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p w14:paraId="1F4C3F5C" w14:textId="35F07524" w:rsidR="2A6743F7" w:rsidRPr="003B0389" w:rsidRDefault="2A6743F7" w:rsidP="2A6743F7">
      <w:pPr>
        <w:spacing w:after="0"/>
        <w:rPr>
          <w:rFonts w:ascii="Times New Roman" w:eastAsia="Times New Roman" w:hAnsi="Times New Roman" w:cs="Times New Roman"/>
        </w:rPr>
      </w:pPr>
    </w:p>
    <w:sectPr w:rsidR="2A6743F7" w:rsidRPr="003B0389" w:rsidSect="00F223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EC4B"/>
    <w:multiLevelType w:val="multilevel"/>
    <w:tmpl w:val="28D834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DEB7"/>
    <w:multiLevelType w:val="multilevel"/>
    <w:tmpl w:val="3FC6ED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AB80"/>
    <w:multiLevelType w:val="hybridMultilevel"/>
    <w:tmpl w:val="7308800E"/>
    <w:lvl w:ilvl="0" w:tplc="16FE5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AA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43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B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C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8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0D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2D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C9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9F4C"/>
    <w:multiLevelType w:val="hybridMultilevel"/>
    <w:tmpl w:val="66FAF362"/>
    <w:lvl w:ilvl="0" w:tplc="AC467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2B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23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27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4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0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2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C5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A6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7082"/>
    <w:multiLevelType w:val="hybridMultilevel"/>
    <w:tmpl w:val="0C2EC65E"/>
    <w:lvl w:ilvl="0" w:tplc="7C8681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D06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7FAB0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E65C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FCFA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6E0E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6AB9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5ED3E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67C79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564C4"/>
    <w:multiLevelType w:val="hybridMultilevel"/>
    <w:tmpl w:val="ECAAF2C2"/>
    <w:lvl w:ilvl="0" w:tplc="0F5CA1B4"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F610E"/>
    <w:multiLevelType w:val="multilevel"/>
    <w:tmpl w:val="19D8FAE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757EB"/>
    <w:multiLevelType w:val="hybridMultilevel"/>
    <w:tmpl w:val="775A520E"/>
    <w:lvl w:ilvl="0" w:tplc="E77C10A2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C8B3"/>
    <w:multiLevelType w:val="multilevel"/>
    <w:tmpl w:val="85EE5D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C600"/>
    <w:multiLevelType w:val="hybridMultilevel"/>
    <w:tmpl w:val="EEA840F6"/>
    <w:lvl w:ilvl="0" w:tplc="8C0890D2">
      <w:start w:val="1"/>
      <w:numFmt w:val="decimal"/>
      <w:lvlText w:val="%1."/>
      <w:lvlJc w:val="left"/>
      <w:pPr>
        <w:ind w:left="720" w:hanging="360"/>
      </w:pPr>
    </w:lvl>
    <w:lvl w:ilvl="1" w:tplc="343095E0">
      <w:start w:val="1"/>
      <w:numFmt w:val="lowerLetter"/>
      <w:lvlText w:val="%2."/>
      <w:lvlJc w:val="left"/>
      <w:pPr>
        <w:ind w:left="1440" w:hanging="360"/>
      </w:pPr>
    </w:lvl>
    <w:lvl w:ilvl="2" w:tplc="5A8AC274">
      <w:start w:val="1"/>
      <w:numFmt w:val="lowerRoman"/>
      <w:lvlText w:val="%3."/>
      <w:lvlJc w:val="right"/>
      <w:pPr>
        <w:ind w:left="2160" w:hanging="180"/>
      </w:pPr>
    </w:lvl>
    <w:lvl w:ilvl="3" w:tplc="8BF23B7E">
      <w:start w:val="1"/>
      <w:numFmt w:val="decimal"/>
      <w:lvlText w:val="%4."/>
      <w:lvlJc w:val="left"/>
      <w:pPr>
        <w:ind w:left="2880" w:hanging="360"/>
      </w:pPr>
    </w:lvl>
    <w:lvl w:ilvl="4" w:tplc="C53072A8">
      <w:start w:val="1"/>
      <w:numFmt w:val="lowerLetter"/>
      <w:lvlText w:val="%5."/>
      <w:lvlJc w:val="left"/>
      <w:pPr>
        <w:ind w:left="3600" w:hanging="360"/>
      </w:pPr>
    </w:lvl>
    <w:lvl w:ilvl="5" w:tplc="32F09D78">
      <w:start w:val="1"/>
      <w:numFmt w:val="lowerRoman"/>
      <w:lvlText w:val="%6."/>
      <w:lvlJc w:val="right"/>
      <w:pPr>
        <w:ind w:left="4320" w:hanging="180"/>
      </w:pPr>
    </w:lvl>
    <w:lvl w:ilvl="6" w:tplc="A16C33BA">
      <w:start w:val="1"/>
      <w:numFmt w:val="decimal"/>
      <w:lvlText w:val="%7."/>
      <w:lvlJc w:val="left"/>
      <w:pPr>
        <w:ind w:left="5040" w:hanging="360"/>
      </w:pPr>
    </w:lvl>
    <w:lvl w:ilvl="7" w:tplc="F662A778">
      <w:start w:val="1"/>
      <w:numFmt w:val="lowerLetter"/>
      <w:lvlText w:val="%8."/>
      <w:lvlJc w:val="left"/>
      <w:pPr>
        <w:ind w:left="5760" w:hanging="360"/>
      </w:pPr>
    </w:lvl>
    <w:lvl w:ilvl="8" w:tplc="2A822E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102E3"/>
    <w:multiLevelType w:val="hybridMultilevel"/>
    <w:tmpl w:val="F77CDE98"/>
    <w:lvl w:ilvl="0" w:tplc="02FC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C1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A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4B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8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61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C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C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FE85"/>
    <w:multiLevelType w:val="multilevel"/>
    <w:tmpl w:val="37064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12DD4"/>
    <w:multiLevelType w:val="hybridMultilevel"/>
    <w:tmpl w:val="FF86596C"/>
    <w:lvl w:ilvl="0" w:tplc="D44E3DD8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6C13A"/>
    <w:multiLevelType w:val="hybridMultilevel"/>
    <w:tmpl w:val="F40C02C2"/>
    <w:lvl w:ilvl="0" w:tplc="3818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CE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68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27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C5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07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9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81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27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3D0FF"/>
    <w:multiLevelType w:val="hybridMultilevel"/>
    <w:tmpl w:val="987A0814"/>
    <w:lvl w:ilvl="0" w:tplc="411C3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81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8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9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6B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A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AF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AF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D02C2"/>
    <w:multiLevelType w:val="hybridMultilevel"/>
    <w:tmpl w:val="BD46A554"/>
    <w:lvl w:ilvl="0" w:tplc="39A2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05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20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62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3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ED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C2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2F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C9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CF3E5"/>
    <w:multiLevelType w:val="hybridMultilevel"/>
    <w:tmpl w:val="E5081A6C"/>
    <w:lvl w:ilvl="0" w:tplc="0B96C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8460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5B29F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0E3F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0A1D6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C2D3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D645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54F0B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83A93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123196">
    <w:abstractNumId w:val="13"/>
  </w:num>
  <w:num w:numId="2" w16cid:durableId="1892106944">
    <w:abstractNumId w:val="14"/>
  </w:num>
  <w:num w:numId="3" w16cid:durableId="820149429">
    <w:abstractNumId w:val="15"/>
  </w:num>
  <w:num w:numId="4" w16cid:durableId="384261451">
    <w:abstractNumId w:val="16"/>
  </w:num>
  <w:num w:numId="5" w16cid:durableId="140276386">
    <w:abstractNumId w:val="4"/>
  </w:num>
  <w:num w:numId="6" w16cid:durableId="610280212">
    <w:abstractNumId w:val="9"/>
  </w:num>
  <w:num w:numId="7" w16cid:durableId="1116019554">
    <w:abstractNumId w:val="1"/>
  </w:num>
  <w:num w:numId="8" w16cid:durableId="349182660">
    <w:abstractNumId w:val="0"/>
  </w:num>
  <w:num w:numId="9" w16cid:durableId="1031494779">
    <w:abstractNumId w:val="8"/>
  </w:num>
  <w:num w:numId="10" w16cid:durableId="1876111858">
    <w:abstractNumId w:val="11"/>
  </w:num>
  <w:num w:numId="11" w16cid:durableId="1624455991">
    <w:abstractNumId w:val="6"/>
  </w:num>
  <w:num w:numId="12" w16cid:durableId="1682271792">
    <w:abstractNumId w:val="2"/>
  </w:num>
  <w:num w:numId="13" w16cid:durableId="1558782824">
    <w:abstractNumId w:val="10"/>
  </w:num>
  <w:num w:numId="14" w16cid:durableId="1905682878">
    <w:abstractNumId w:val="3"/>
  </w:num>
  <w:num w:numId="15" w16cid:durableId="2078892504">
    <w:abstractNumId w:val="7"/>
  </w:num>
  <w:num w:numId="16" w16cid:durableId="797065783">
    <w:abstractNumId w:val="5"/>
  </w:num>
  <w:num w:numId="17" w16cid:durableId="1550023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0A0DC8"/>
    <w:rsid w:val="00083F47"/>
    <w:rsid w:val="003B0389"/>
    <w:rsid w:val="00971413"/>
    <w:rsid w:val="00A31918"/>
    <w:rsid w:val="00F22381"/>
    <w:rsid w:val="0128BB4F"/>
    <w:rsid w:val="0156E33F"/>
    <w:rsid w:val="019603A0"/>
    <w:rsid w:val="02085D8E"/>
    <w:rsid w:val="024681DD"/>
    <w:rsid w:val="02DBAA3E"/>
    <w:rsid w:val="034B3FFC"/>
    <w:rsid w:val="03952511"/>
    <w:rsid w:val="03BFB841"/>
    <w:rsid w:val="042E6020"/>
    <w:rsid w:val="04358FF4"/>
    <w:rsid w:val="0468B14C"/>
    <w:rsid w:val="05A16E76"/>
    <w:rsid w:val="05A2DB26"/>
    <w:rsid w:val="05D1A520"/>
    <w:rsid w:val="05EA88B2"/>
    <w:rsid w:val="068D43E3"/>
    <w:rsid w:val="07631DD0"/>
    <w:rsid w:val="0774D341"/>
    <w:rsid w:val="07BE45C5"/>
    <w:rsid w:val="08C35C5C"/>
    <w:rsid w:val="08CD5781"/>
    <w:rsid w:val="0973CCCD"/>
    <w:rsid w:val="098248FB"/>
    <w:rsid w:val="0A5BB73C"/>
    <w:rsid w:val="0B1ACA34"/>
    <w:rsid w:val="0B1EDF81"/>
    <w:rsid w:val="0CFC8567"/>
    <w:rsid w:val="0D3E5528"/>
    <w:rsid w:val="0DAE3FA9"/>
    <w:rsid w:val="0DDC723A"/>
    <w:rsid w:val="0F29F2C0"/>
    <w:rsid w:val="0F78429B"/>
    <w:rsid w:val="0F9D5392"/>
    <w:rsid w:val="102A8ED6"/>
    <w:rsid w:val="10F68F63"/>
    <w:rsid w:val="11C9E442"/>
    <w:rsid w:val="12A4F1D6"/>
    <w:rsid w:val="12AFE35D"/>
    <w:rsid w:val="130A0DC8"/>
    <w:rsid w:val="13CE0984"/>
    <w:rsid w:val="14379635"/>
    <w:rsid w:val="1595CDB6"/>
    <w:rsid w:val="15A11568"/>
    <w:rsid w:val="166C9F0E"/>
    <w:rsid w:val="17364F7C"/>
    <w:rsid w:val="1771C92A"/>
    <w:rsid w:val="17D9BDE2"/>
    <w:rsid w:val="17E56467"/>
    <w:rsid w:val="183C2789"/>
    <w:rsid w:val="1888F555"/>
    <w:rsid w:val="18AB1210"/>
    <w:rsid w:val="1926AF79"/>
    <w:rsid w:val="1926C506"/>
    <w:rsid w:val="1A2422AB"/>
    <w:rsid w:val="1AC5FEF2"/>
    <w:rsid w:val="1AE7F3BF"/>
    <w:rsid w:val="1B6FB252"/>
    <w:rsid w:val="1D522B21"/>
    <w:rsid w:val="1D735D02"/>
    <w:rsid w:val="1EDCC0AB"/>
    <w:rsid w:val="1EFF8154"/>
    <w:rsid w:val="1F7F5CF5"/>
    <w:rsid w:val="1FBB64E2"/>
    <w:rsid w:val="20390F1C"/>
    <w:rsid w:val="222FA110"/>
    <w:rsid w:val="226BB214"/>
    <w:rsid w:val="226D8207"/>
    <w:rsid w:val="231BAD08"/>
    <w:rsid w:val="23CE5C66"/>
    <w:rsid w:val="2516285A"/>
    <w:rsid w:val="257AAB72"/>
    <w:rsid w:val="25A92219"/>
    <w:rsid w:val="26554762"/>
    <w:rsid w:val="2714CDF7"/>
    <w:rsid w:val="27AEAB3E"/>
    <w:rsid w:val="28442101"/>
    <w:rsid w:val="285E1F63"/>
    <w:rsid w:val="2A2FD662"/>
    <w:rsid w:val="2A6743F7"/>
    <w:rsid w:val="2A835040"/>
    <w:rsid w:val="2AD90692"/>
    <w:rsid w:val="2BD0C499"/>
    <w:rsid w:val="2BD65610"/>
    <w:rsid w:val="2C10DB45"/>
    <w:rsid w:val="2CBBDDC6"/>
    <w:rsid w:val="2CD78FD1"/>
    <w:rsid w:val="2D571414"/>
    <w:rsid w:val="2D8B926C"/>
    <w:rsid w:val="2E29C124"/>
    <w:rsid w:val="2EF1AA52"/>
    <w:rsid w:val="2EFC7CC1"/>
    <w:rsid w:val="308EB4D6"/>
    <w:rsid w:val="30984D22"/>
    <w:rsid w:val="317D467F"/>
    <w:rsid w:val="322A8537"/>
    <w:rsid w:val="32ED2445"/>
    <w:rsid w:val="32FD3247"/>
    <w:rsid w:val="33650F1E"/>
    <w:rsid w:val="336DF6AE"/>
    <w:rsid w:val="343BE076"/>
    <w:rsid w:val="3442ADE7"/>
    <w:rsid w:val="3546FD71"/>
    <w:rsid w:val="3556EBC6"/>
    <w:rsid w:val="355EA67B"/>
    <w:rsid w:val="35A83BC9"/>
    <w:rsid w:val="35D8A9C7"/>
    <w:rsid w:val="3610324C"/>
    <w:rsid w:val="37D0A36A"/>
    <w:rsid w:val="38073A33"/>
    <w:rsid w:val="3879122F"/>
    <w:rsid w:val="38874B49"/>
    <w:rsid w:val="38F904E8"/>
    <w:rsid w:val="396A4530"/>
    <w:rsid w:val="39746151"/>
    <w:rsid w:val="3976AF22"/>
    <w:rsid w:val="39FE02B2"/>
    <w:rsid w:val="3A15E05E"/>
    <w:rsid w:val="3A19DF4C"/>
    <w:rsid w:val="3A518ED6"/>
    <w:rsid w:val="3A6FB87F"/>
    <w:rsid w:val="3A94D549"/>
    <w:rsid w:val="3ADAE225"/>
    <w:rsid w:val="3B127F83"/>
    <w:rsid w:val="3B80AAB6"/>
    <w:rsid w:val="3BA96CC1"/>
    <w:rsid w:val="3BAC2F48"/>
    <w:rsid w:val="3BD1677D"/>
    <w:rsid w:val="3C85A880"/>
    <w:rsid w:val="3CA70019"/>
    <w:rsid w:val="3CB4790A"/>
    <w:rsid w:val="3CB8296E"/>
    <w:rsid w:val="3DB34DAE"/>
    <w:rsid w:val="3DCD1D58"/>
    <w:rsid w:val="3E159047"/>
    <w:rsid w:val="3E2178E1"/>
    <w:rsid w:val="3FD32EBE"/>
    <w:rsid w:val="40A91EAF"/>
    <w:rsid w:val="4117DA99"/>
    <w:rsid w:val="413C2292"/>
    <w:rsid w:val="42AD8A96"/>
    <w:rsid w:val="42BE2165"/>
    <w:rsid w:val="42DBC1A7"/>
    <w:rsid w:val="42FF5D63"/>
    <w:rsid w:val="438BBC9B"/>
    <w:rsid w:val="44586A86"/>
    <w:rsid w:val="44779208"/>
    <w:rsid w:val="44B20BF0"/>
    <w:rsid w:val="451EF0CF"/>
    <w:rsid w:val="4570A738"/>
    <w:rsid w:val="45F5C227"/>
    <w:rsid w:val="4657D248"/>
    <w:rsid w:val="4675A502"/>
    <w:rsid w:val="46BAC130"/>
    <w:rsid w:val="473F8AF1"/>
    <w:rsid w:val="4768418D"/>
    <w:rsid w:val="47919288"/>
    <w:rsid w:val="49B75D1E"/>
    <w:rsid w:val="49F261F2"/>
    <w:rsid w:val="4B491625"/>
    <w:rsid w:val="4BA6305C"/>
    <w:rsid w:val="4C6503AB"/>
    <w:rsid w:val="4C92226C"/>
    <w:rsid w:val="4C9D8520"/>
    <w:rsid w:val="4CCBBE29"/>
    <w:rsid w:val="4CECC57F"/>
    <w:rsid w:val="4D28085D"/>
    <w:rsid w:val="4D9F2CD6"/>
    <w:rsid w:val="4DB836A1"/>
    <w:rsid w:val="4E1BCD9F"/>
    <w:rsid w:val="4E395581"/>
    <w:rsid w:val="4E7A731F"/>
    <w:rsid w:val="4F83CDD9"/>
    <w:rsid w:val="4FE09E42"/>
    <w:rsid w:val="50BDA150"/>
    <w:rsid w:val="50EF5570"/>
    <w:rsid w:val="51345086"/>
    <w:rsid w:val="51CC2DC9"/>
    <w:rsid w:val="52214B94"/>
    <w:rsid w:val="525971B1"/>
    <w:rsid w:val="52C5188F"/>
    <w:rsid w:val="530631C1"/>
    <w:rsid w:val="5316C5F6"/>
    <w:rsid w:val="53316761"/>
    <w:rsid w:val="5437C17F"/>
    <w:rsid w:val="5440A082"/>
    <w:rsid w:val="5592B103"/>
    <w:rsid w:val="55A0B553"/>
    <w:rsid w:val="55E59606"/>
    <w:rsid w:val="567BD299"/>
    <w:rsid w:val="56C84650"/>
    <w:rsid w:val="5755B12F"/>
    <w:rsid w:val="575F18E7"/>
    <w:rsid w:val="576EA2D3"/>
    <w:rsid w:val="577E7C1A"/>
    <w:rsid w:val="57B7CD48"/>
    <w:rsid w:val="593DEB7A"/>
    <w:rsid w:val="59FFE712"/>
    <w:rsid w:val="5A06231C"/>
    <w:rsid w:val="5A49014E"/>
    <w:rsid w:val="5A54E9E8"/>
    <w:rsid w:val="5AA380C9"/>
    <w:rsid w:val="5AA83EE2"/>
    <w:rsid w:val="5AABD0D4"/>
    <w:rsid w:val="5ACB4EBC"/>
    <w:rsid w:val="5AF8FC42"/>
    <w:rsid w:val="5B2350E9"/>
    <w:rsid w:val="5CA5C99B"/>
    <w:rsid w:val="5CBF214A"/>
    <w:rsid w:val="5DD802C6"/>
    <w:rsid w:val="5DEF9C6A"/>
    <w:rsid w:val="5E62DF31"/>
    <w:rsid w:val="600847DE"/>
    <w:rsid w:val="6021703B"/>
    <w:rsid w:val="609F1A75"/>
    <w:rsid w:val="61126738"/>
    <w:rsid w:val="611B7696"/>
    <w:rsid w:val="618D8509"/>
    <w:rsid w:val="61CEA441"/>
    <w:rsid w:val="62056204"/>
    <w:rsid w:val="6261B4A3"/>
    <w:rsid w:val="62D7A6E2"/>
    <w:rsid w:val="6336F1C2"/>
    <w:rsid w:val="635910FD"/>
    <w:rsid w:val="6440323E"/>
    <w:rsid w:val="648A0298"/>
    <w:rsid w:val="64D55D71"/>
    <w:rsid w:val="66666B59"/>
    <w:rsid w:val="66778962"/>
    <w:rsid w:val="66CD2F43"/>
    <w:rsid w:val="6884A088"/>
    <w:rsid w:val="692C2DAD"/>
    <w:rsid w:val="6A2F3339"/>
    <w:rsid w:val="6B00EEBF"/>
    <w:rsid w:val="6B09CDCF"/>
    <w:rsid w:val="6B5ED0A5"/>
    <w:rsid w:val="6B96430B"/>
    <w:rsid w:val="6C3772FD"/>
    <w:rsid w:val="6D66EA75"/>
    <w:rsid w:val="6DAF3513"/>
    <w:rsid w:val="6DFC6BCF"/>
    <w:rsid w:val="6E0CB429"/>
    <w:rsid w:val="6E284634"/>
    <w:rsid w:val="6ED84128"/>
    <w:rsid w:val="6EE67295"/>
    <w:rsid w:val="6EEE8DD9"/>
    <w:rsid w:val="6FC988A2"/>
    <w:rsid w:val="6FDD3EF2"/>
    <w:rsid w:val="703241C8"/>
    <w:rsid w:val="7036031F"/>
    <w:rsid w:val="70BD2BC5"/>
    <w:rsid w:val="71B39203"/>
    <w:rsid w:val="71B4E9CC"/>
    <w:rsid w:val="71EAD58A"/>
    <w:rsid w:val="71EF495F"/>
    <w:rsid w:val="72C72759"/>
    <w:rsid w:val="7369E28A"/>
    <w:rsid w:val="739289EE"/>
    <w:rsid w:val="73980D1D"/>
    <w:rsid w:val="740001D5"/>
    <w:rsid w:val="74EC8A8E"/>
    <w:rsid w:val="7505B2EB"/>
    <w:rsid w:val="750F3A0B"/>
    <w:rsid w:val="75E05A7A"/>
    <w:rsid w:val="76403E6A"/>
    <w:rsid w:val="76959AB2"/>
    <w:rsid w:val="76B63772"/>
    <w:rsid w:val="76EE26E7"/>
    <w:rsid w:val="77569F7D"/>
    <w:rsid w:val="77D3EBD6"/>
    <w:rsid w:val="77F75E6E"/>
    <w:rsid w:val="7888F111"/>
    <w:rsid w:val="78C83DAA"/>
    <w:rsid w:val="78FA7FD7"/>
    <w:rsid w:val="79CD3B74"/>
    <w:rsid w:val="7A965038"/>
    <w:rsid w:val="7B2EFF30"/>
    <w:rsid w:val="7B4FE378"/>
    <w:rsid w:val="7B679755"/>
    <w:rsid w:val="7BA4E64E"/>
    <w:rsid w:val="7C9D81C4"/>
    <w:rsid w:val="7D7ACA85"/>
    <w:rsid w:val="7E3A8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0DC8"/>
  <w15:chartTrackingRefBased/>
  <w15:docId w15:val="{C4F6E728-9A58-4D57-A31C-E8CD536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1D522B21"/>
  </w:style>
  <w:style w:type="character" w:customStyle="1" w:styleId="eop">
    <w:name w:val="eop"/>
    <w:basedOn w:val="DefaultParagraphFont"/>
    <w:uiPriority w:val="1"/>
    <w:rsid w:val="1D52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daneld@up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llege.up.edu/prf/previous-years/2021-22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iro@up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lege.up.edu/prf/previous-years/2020-21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mcdaneld@up.edu" TargetMode="External"/><Relationship Id="rId10" Type="http://schemas.openxmlformats.org/officeDocument/2006/relationships/hyperlink" Target="https://college.up.edu/prf/previous-years/2019-20/index.html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hyperlink" Target="https://college.up.edu/prf/" TargetMode="External"/><Relationship Id="rId14" Type="http://schemas.openxmlformats.org/officeDocument/2006/relationships/hyperlink" Target="mailto:hiro@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54662DDD3CD4294D0B0634B58C3C6" ma:contentTypeVersion="14" ma:contentTypeDescription="Create a new document." ma:contentTypeScope="" ma:versionID="049420bab2e3dda3dfcf796a5f47133b">
  <xsd:schema xmlns:xsd="http://www.w3.org/2001/XMLSchema" xmlns:xs="http://www.w3.org/2001/XMLSchema" xmlns:p="http://schemas.microsoft.com/office/2006/metadata/properties" xmlns:ns2="423f6b10-efec-428c-814c-dbf82d083a35" xmlns:ns3="73b609cf-d8d2-409b-886a-26245a58b2a5" targetNamespace="http://schemas.microsoft.com/office/2006/metadata/properties" ma:root="true" ma:fieldsID="dbab23e30a96e40b0f6525c04875ea4c" ns2:_="" ns3:_="">
    <xsd:import namespace="423f6b10-efec-428c-814c-dbf82d083a35"/>
    <xsd:import namespace="73b609cf-d8d2-409b-886a-26245a58b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6b10-efec-428c-814c-dbf82d083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a6ab63-2296-4282-8ae0-a6f9706fb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09cf-d8d2-409b-886a-26245a58b2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8d301c-1f78-4623-a097-644510991a66}" ma:internalName="TaxCatchAll" ma:showField="CatchAllData" ma:web="73b609cf-d8d2-409b-886a-26245a58b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b609cf-d8d2-409b-886a-26245a58b2a5" xsi:nil="true"/>
    <lcf76f155ced4ddcb4097134ff3c332f xmlns="423f6b10-efec-428c-814c-dbf82d083a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2871A-3901-4E6E-9996-03B941056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f6b10-efec-428c-814c-dbf82d083a35"/>
    <ds:schemaRef ds:uri="73b609cf-d8d2-409b-886a-26245a58b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4681-8E26-4874-8F98-0F9CFD831DE8}">
  <ds:schemaRefs>
    <ds:schemaRef ds:uri="http://schemas.microsoft.com/office/2006/metadata/properties"/>
    <ds:schemaRef ds:uri="http://schemas.microsoft.com/office/infopath/2007/PartnerControls"/>
    <ds:schemaRef ds:uri="73b609cf-d8d2-409b-886a-26245a58b2a5"/>
    <ds:schemaRef ds:uri="423f6b10-efec-428c-814c-dbf82d083a35"/>
  </ds:schemaRefs>
</ds:datastoreItem>
</file>

<file path=customXml/itemProps3.xml><?xml version="1.0" encoding="utf-8"?>
<ds:datastoreItem xmlns:ds="http://schemas.openxmlformats.org/officeDocument/2006/customXml" ds:itemID="{5FBD5D1A-71AF-4B70-9C13-931CF0ADD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McDaneld, Jen</dc:creator>
  <cp:keywords/>
  <dc:description/>
  <cp:lastModifiedBy>McDaneld, Jen</cp:lastModifiedBy>
  <cp:revision>5</cp:revision>
  <dcterms:created xsi:type="dcterms:W3CDTF">2023-02-05T22:50:00Z</dcterms:created>
  <dcterms:modified xsi:type="dcterms:W3CDTF">2023-03-20T23:11:00Z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0x01010063B54662DDD3CD4294D0B0634B58C3C6</vt:lpwstr>
  </property>
  <property fmtid="{D5CDD505-2E9C-101B-9397-08002B2CF9AE}" pid="3" name="MediaServiceImageTags">
    <vt:lpwstr/>
  </property>
</Properties>
</file>